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D25EF" w14:textId="77777777" w:rsidR="007A38B9" w:rsidRDefault="007A38B9">
      <w:pPr>
        <w:pStyle w:val="Standard"/>
      </w:pPr>
    </w:p>
    <w:p w14:paraId="14D50E67" w14:textId="1AAFA9BF" w:rsidR="007A38B9" w:rsidRPr="001215E7" w:rsidRDefault="00AB5CA8">
      <w:pPr>
        <w:pStyle w:val="Standard"/>
        <w:ind w:left="4989"/>
        <w:rPr>
          <w:b/>
          <w:bCs/>
        </w:rPr>
      </w:pPr>
      <w:r w:rsidRPr="001215E7">
        <w:rPr>
          <w:b/>
          <w:bCs/>
        </w:rPr>
        <w:t>Al</w:t>
      </w:r>
      <w:r w:rsidR="001215E7" w:rsidRPr="001215E7">
        <w:rPr>
          <w:b/>
          <w:bCs/>
        </w:rPr>
        <w:t xml:space="preserve">la Provincia di Cuneo </w:t>
      </w:r>
    </w:p>
    <w:p w14:paraId="4C965152" w14:textId="2C12B0ED" w:rsidR="007A38B9" w:rsidRPr="001215E7" w:rsidRDefault="00AB5CA8">
      <w:pPr>
        <w:pStyle w:val="Standard"/>
        <w:ind w:left="4989"/>
        <w:rPr>
          <w:b/>
          <w:bCs/>
        </w:rPr>
      </w:pPr>
      <w:r w:rsidRPr="001215E7">
        <w:rPr>
          <w:b/>
          <w:bCs/>
        </w:rPr>
        <w:t xml:space="preserve">Settore Servizi </w:t>
      </w:r>
      <w:r w:rsidR="001215E7" w:rsidRPr="001215E7">
        <w:rPr>
          <w:b/>
          <w:bCs/>
        </w:rPr>
        <w:t xml:space="preserve">Segreteria generale </w:t>
      </w:r>
    </w:p>
    <w:p w14:paraId="3DBA90B4" w14:textId="77777777" w:rsidR="007A38B9" w:rsidRDefault="007A38B9">
      <w:pPr>
        <w:pStyle w:val="Standard"/>
        <w:ind w:left="4989"/>
      </w:pPr>
    </w:p>
    <w:p w14:paraId="394E2208" w14:textId="2E7EF1CD" w:rsidR="007A38B9" w:rsidRDefault="00AB5CA8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215E7">
        <w:tab/>
      </w:r>
      <w:hyperlink r:id="rId7" w:history="1">
        <w:r w:rsidR="001215E7" w:rsidRPr="008E7210">
          <w:rPr>
            <w:rStyle w:val="Collegamentoipertestuale"/>
          </w:rPr>
          <w:t>protocollo________@pec.provincia.cuneo.it</w:t>
        </w:r>
      </w:hyperlink>
    </w:p>
    <w:p w14:paraId="057C622E" w14:textId="77777777" w:rsidR="007A38B9" w:rsidRDefault="007A38B9">
      <w:pPr>
        <w:pStyle w:val="Standard"/>
      </w:pPr>
    </w:p>
    <w:p w14:paraId="0FCF26F3" w14:textId="77777777" w:rsidR="007A38B9" w:rsidRDefault="007A38B9">
      <w:pPr>
        <w:pStyle w:val="Standard"/>
        <w:ind w:left="4989"/>
      </w:pPr>
    </w:p>
    <w:p w14:paraId="19160083" w14:textId="77777777" w:rsidR="007A38B9" w:rsidRDefault="007A38B9">
      <w:pPr>
        <w:pStyle w:val="Standard"/>
      </w:pPr>
    </w:p>
    <w:p w14:paraId="7C1E58F5" w14:textId="5A81735C" w:rsidR="007A38B9" w:rsidRDefault="00AB5CA8">
      <w:pPr>
        <w:pStyle w:val="Standard"/>
        <w:jc w:val="both"/>
        <w:rPr>
          <w:b/>
          <w:bCs/>
        </w:rPr>
      </w:pPr>
      <w:r>
        <w:rPr>
          <w:b/>
          <w:bCs/>
        </w:rPr>
        <w:t xml:space="preserve">Oggetto: </w:t>
      </w:r>
      <w:r w:rsidR="001215E7">
        <w:rPr>
          <w:b/>
          <w:bCs/>
        </w:rPr>
        <w:t>M</w:t>
      </w:r>
      <w:r>
        <w:rPr>
          <w:b/>
          <w:bCs/>
        </w:rPr>
        <w:t xml:space="preserve">anifestazione di interesse per la candidatura alla nomina a </w:t>
      </w:r>
      <w:r w:rsidR="001215E7">
        <w:rPr>
          <w:b/>
          <w:bCs/>
        </w:rPr>
        <w:t>Presidente</w:t>
      </w:r>
      <w:r>
        <w:rPr>
          <w:b/>
          <w:bCs/>
        </w:rPr>
        <w:t xml:space="preserve"> dell'Organo di revisione del</w:t>
      </w:r>
      <w:r w:rsidR="001215E7">
        <w:rPr>
          <w:b/>
          <w:bCs/>
        </w:rPr>
        <w:t>la Provincia di Cuneo</w:t>
      </w:r>
      <w:r>
        <w:rPr>
          <w:b/>
          <w:bCs/>
        </w:rPr>
        <w:t>.</w:t>
      </w:r>
    </w:p>
    <w:p w14:paraId="3347B820" w14:textId="77777777" w:rsidR="007A38B9" w:rsidRDefault="007A38B9">
      <w:pPr>
        <w:pStyle w:val="Standard"/>
        <w:jc w:val="both"/>
        <w:rPr>
          <w:b/>
          <w:bCs/>
        </w:rPr>
      </w:pPr>
    </w:p>
    <w:p w14:paraId="616F66AF" w14:textId="77777777" w:rsidR="007A38B9" w:rsidRDefault="007A38B9">
      <w:pPr>
        <w:pStyle w:val="Standard"/>
      </w:pPr>
    </w:p>
    <w:p w14:paraId="69D56948" w14:textId="77777777" w:rsidR="007A38B9" w:rsidRDefault="007A38B9">
      <w:pPr>
        <w:pStyle w:val="Standard"/>
        <w:jc w:val="both"/>
        <w:rPr>
          <w:b/>
          <w:bCs/>
        </w:rPr>
      </w:pPr>
    </w:p>
    <w:p w14:paraId="3B34DDAD" w14:textId="77777777" w:rsidR="007A38B9" w:rsidRDefault="00AB5CA8">
      <w:pPr>
        <w:pStyle w:val="Standard"/>
        <w:jc w:val="both"/>
        <w:rPr>
          <w:b/>
          <w:bCs/>
        </w:rPr>
      </w:pPr>
      <w:r>
        <w:rPr>
          <w:b/>
          <w:bCs/>
        </w:rPr>
        <w:t xml:space="preserve">Il/la sottoscritto/a   </w:t>
      </w:r>
    </w:p>
    <w:p w14:paraId="76290C9D" w14:textId="77777777" w:rsidR="007A38B9" w:rsidRDefault="007A38B9">
      <w:pPr>
        <w:pStyle w:val="Standard"/>
        <w:jc w:val="both"/>
        <w:rPr>
          <w:b/>
          <w:bCs/>
        </w:rPr>
      </w:pPr>
    </w:p>
    <w:p w14:paraId="1FD5C9EA" w14:textId="4DA22A7C" w:rsidR="007A38B9" w:rsidRDefault="00AB5CA8">
      <w:pPr>
        <w:pStyle w:val="Standard"/>
        <w:jc w:val="both"/>
        <w:rPr>
          <w:b/>
          <w:bCs/>
        </w:rPr>
      </w:pPr>
      <w:r>
        <w:rPr>
          <w:b/>
          <w:bCs/>
        </w:rPr>
        <w:t xml:space="preserve">nato a   </w:t>
      </w:r>
      <w:r w:rsidR="00FC1B44">
        <w:rPr>
          <w:b/>
          <w:bCs/>
        </w:rPr>
        <w:tab/>
      </w:r>
      <w:r w:rsidR="00FC1B44">
        <w:rPr>
          <w:b/>
          <w:bCs/>
        </w:rPr>
        <w:tab/>
      </w:r>
      <w:r w:rsidR="00FC1B44">
        <w:rPr>
          <w:b/>
          <w:bCs/>
        </w:rPr>
        <w:tab/>
      </w:r>
      <w:r w:rsidR="00FC1B44">
        <w:rPr>
          <w:b/>
          <w:bCs/>
        </w:rPr>
        <w:tab/>
      </w:r>
      <w:r>
        <w:rPr>
          <w:b/>
          <w:bCs/>
        </w:rPr>
        <w:t>il</w:t>
      </w:r>
    </w:p>
    <w:p w14:paraId="67AFD89E" w14:textId="77777777" w:rsidR="007A38B9" w:rsidRDefault="007A38B9">
      <w:pPr>
        <w:pStyle w:val="Standard"/>
        <w:jc w:val="both"/>
        <w:rPr>
          <w:b/>
          <w:bCs/>
        </w:rPr>
      </w:pPr>
    </w:p>
    <w:p w14:paraId="60161198" w14:textId="77777777" w:rsidR="007A38B9" w:rsidRDefault="00AB5CA8">
      <w:pPr>
        <w:pStyle w:val="Standard"/>
        <w:jc w:val="both"/>
      </w:pPr>
      <w:r>
        <w:rPr>
          <w:b/>
          <w:bCs/>
        </w:rPr>
        <w:t xml:space="preserve">indirizzo mail   </w:t>
      </w:r>
    </w:p>
    <w:p w14:paraId="49ADD926" w14:textId="77777777" w:rsidR="007A38B9" w:rsidRDefault="007A38B9">
      <w:pPr>
        <w:pStyle w:val="Standard"/>
        <w:jc w:val="both"/>
        <w:rPr>
          <w:b/>
          <w:bCs/>
        </w:rPr>
      </w:pPr>
    </w:p>
    <w:p w14:paraId="2D7053FB" w14:textId="77777777" w:rsidR="007A38B9" w:rsidRDefault="00AB5CA8">
      <w:pPr>
        <w:pStyle w:val="Standard"/>
        <w:jc w:val="both"/>
      </w:pPr>
      <w:r>
        <w:rPr>
          <w:b/>
          <w:bCs/>
        </w:rPr>
        <w:t xml:space="preserve">indirizzo </w:t>
      </w:r>
      <w:proofErr w:type="spellStart"/>
      <w:r>
        <w:rPr>
          <w:b/>
          <w:bCs/>
        </w:rPr>
        <w:t>pec</w:t>
      </w:r>
      <w:proofErr w:type="spellEnd"/>
      <w:r>
        <w:rPr>
          <w:b/>
          <w:bCs/>
        </w:rPr>
        <w:t xml:space="preserve">   </w:t>
      </w:r>
    </w:p>
    <w:p w14:paraId="4952A178" w14:textId="77777777" w:rsidR="007A38B9" w:rsidRDefault="007A38B9">
      <w:pPr>
        <w:pStyle w:val="Standard"/>
        <w:jc w:val="both"/>
        <w:rPr>
          <w:b/>
          <w:bCs/>
        </w:rPr>
      </w:pPr>
    </w:p>
    <w:p w14:paraId="020957E8" w14:textId="77777777" w:rsidR="007A38B9" w:rsidRDefault="00AB5CA8">
      <w:pPr>
        <w:pStyle w:val="Standard"/>
        <w:jc w:val="both"/>
        <w:rPr>
          <w:b/>
          <w:bCs/>
        </w:rPr>
      </w:pPr>
      <w:r>
        <w:rPr>
          <w:b/>
          <w:bCs/>
        </w:rPr>
        <w:t>recapito telefonico</w:t>
      </w:r>
    </w:p>
    <w:p w14:paraId="3B7E148E" w14:textId="77777777" w:rsidR="007A38B9" w:rsidRDefault="007A38B9">
      <w:pPr>
        <w:pStyle w:val="Standard"/>
        <w:jc w:val="both"/>
        <w:rPr>
          <w:b/>
          <w:bCs/>
        </w:rPr>
      </w:pPr>
    </w:p>
    <w:p w14:paraId="6EE76B0B" w14:textId="77777777" w:rsidR="007A38B9" w:rsidRDefault="00AB5CA8">
      <w:pPr>
        <w:pStyle w:val="Standard"/>
        <w:jc w:val="both"/>
        <w:rPr>
          <w:b/>
          <w:bCs/>
        </w:rPr>
      </w:pPr>
      <w:r>
        <w:rPr>
          <w:b/>
          <w:bCs/>
        </w:rPr>
        <w:t xml:space="preserve">codice fiscale  </w:t>
      </w:r>
    </w:p>
    <w:p w14:paraId="3F028593" w14:textId="77777777" w:rsidR="007A38B9" w:rsidRDefault="007A38B9">
      <w:pPr>
        <w:pStyle w:val="Standard"/>
        <w:jc w:val="both"/>
        <w:rPr>
          <w:b/>
          <w:bCs/>
        </w:rPr>
      </w:pPr>
    </w:p>
    <w:p w14:paraId="5ECB268D" w14:textId="77777777" w:rsidR="007A38B9" w:rsidRDefault="007A38B9">
      <w:pPr>
        <w:pStyle w:val="Standard"/>
        <w:jc w:val="both"/>
        <w:rPr>
          <w:b/>
          <w:bCs/>
        </w:rPr>
      </w:pPr>
    </w:p>
    <w:p w14:paraId="3292DA5F" w14:textId="77777777" w:rsidR="007A38B9" w:rsidRDefault="00AB5CA8">
      <w:pPr>
        <w:pStyle w:val="Standard"/>
        <w:jc w:val="both"/>
        <w:rPr>
          <w:b/>
          <w:bCs/>
        </w:rPr>
      </w:pPr>
      <w:r>
        <w:rPr>
          <w:b/>
          <w:bCs/>
        </w:rPr>
        <w:t>con riferimento all'Avviso Pubblico per la manifestazione di interesse in oggetto</w:t>
      </w:r>
    </w:p>
    <w:p w14:paraId="46D03E9C" w14:textId="77777777" w:rsidR="007A38B9" w:rsidRDefault="007A38B9">
      <w:pPr>
        <w:pStyle w:val="Standard"/>
        <w:jc w:val="both"/>
        <w:rPr>
          <w:b/>
          <w:bCs/>
        </w:rPr>
      </w:pPr>
    </w:p>
    <w:p w14:paraId="3DFEC72E" w14:textId="77777777" w:rsidR="007A38B9" w:rsidRDefault="00AB5CA8">
      <w:pPr>
        <w:pStyle w:val="Standard"/>
        <w:jc w:val="center"/>
        <w:rPr>
          <w:b/>
          <w:bCs/>
        </w:rPr>
      </w:pPr>
      <w:r>
        <w:rPr>
          <w:b/>
          <w:bCs/>
        </w:rPr>
        <w:t>dichiara</w:t>
      </w:r>
    </w:p>
    <w:p w14:paraId="722C07C0" w14:textId="77777777" w:rsidR="007A38B9" w:rsidRDefault="007A38B9">
      <w:pPr>
        <w:pStyle w:val="Standard"/>
        <w:jc w:val="both"/>
        <w:rPr>
          <w:b/>
          <w:bCs/>
        </w:rPr>
      </w:pPr>
    </w:p>
    <w:p w14:paraId="1E323B00" w14:textId="57753090" w:rsidR="007A38B9" w:rsidRDefault="00AB5CA8">
      <w:pPr>
        <w:pStyle w:val="Standard"/>
        <w:jc w:val="both"/>
        <w:rPr>
          <w:b/>
          <w:bCs/>
        </w:rPr>
      </w:pPr>
      <w:r>
        <w:rPr>
          <w:b/>
          <w:bCs/>
        </w:rPr>
        <w:t>la propria disponibilità alla nomina a Presidente del Collegio dei Revisori dei conti del</w:t>
      </w:r>
      <w:r w:rsidR="001215E7">
        <w:rPr>
          <w:b/>
          <w:bCs/>
        </w:rPr>
        <w:t>la Prov</w:t>
      </w:r>
      <w:r w:rsidR="00FC1B44">
        <w:rPr>
          <w:b/>
          <w:bCs/>
        </w:rPr>
        <w:t>incia di Cuneo, per il periodo n</w:t>
      </w:r>
      <w:r w:rsidR="001215E7">
        <w:rPr>
          <w:b/>
          <w:bCs/>
        </w:rPr>
        <w:t>ovembre</w:t>
      </w:r>
      <w:r w:rsidR="00FC1B44">
        <w:rPr>
          <w:b/>
          <w:bCs/>
        </w:rPr>
        <w:t xml:space="preserve"> 2024/o</w:t>
      </w:r>
      <w:r w:rsidR="001215E7">
        <w:rPr>
          <w:b/>
          <w:bCs/>
        </w:rPr>
        <w:t>ttobre 2027</w:t>
      </w:r>
      <w:r>
        <w:rPr>
          <w:b/>
          <w:bCs/>
        </w:rPr>
        <w:t>.</w:t>
      </w:r>
    </w:p>
    <w:p w14:paraId="080E385C" w14:textId="77777777" w:rsidR="007A38B9" w:rsidRDefault="007A38B9">
      <w:pPr>
        <w:pStyle w:val="Standard"/>
        <w:jc w:val="both"/>
        <w:rPr>
          <w:b/>
          <w:bCs/>
        </w:rPr>
      </w:pPr>
    </w:p>
    <w:p w14:paraId="2494CE3B" w14:textId="77777777" w:rsidR="007A38B9" w:rsidRDefault="007A38B9">
      <w:pPr>
        <w:pStyle w:val="Standard"/>
        <w:jc w:val="both"/>
        <w:rPr>
          <w:b/>
          <w:bCs/>
        </w:rPr>
      </w:pPr>
    </w:p>
    <w:p w14:paraId="7BB878BC" w14:textId="3FCFB418" w:rsidR="007A38B9" w:rsidRDefault="00AB5CA8">
      <w:pPr>
        <w:pStyle w:val="Standard"/>
        <w:jc w:val="both"/>
      </w:pPr>
      <w:r>
        <w:rPr>
          <w:b/>
          <w:bCs/>
        </w:rPr>
        <w:t xml:space="preserve">a tal fine, </w:t>
      </w:r>
      <w:r>
        <w:t>ai sensi degli artt. 46 e 47 del D.P.R. 28 dicembre 2000, n. 445, sotto la propria responsabilità, consapevole delle sanzioni penali previste dall’art. 76 del medesimo D.P.R. nell’ipotesi di falsità in atti e dichiarazioni mendaci, uso o esibizione di atti falsi contenenti dati non più rispondenti a verità e dei poteri di controllo da parte del</w:t>
      </w:r>
      <w:r w:rsidR="00840ADA">
        <w:t>l'Ente</w:t>
      </w:r>
      <w:r>
        <w:t xml:space="preserve">, previsti dagli artt. 76 e 71 del medesimo D.P.R. 445/2000. </w:t>
      </w:r>
      <w:r>
        <w:rPr>
          <w:b/>
          <w:bCs/>
        </w:rPr>
        <w:t xml:space="preserve">(N.B.: </w:t>
      </w:r>
      <w:proofErr w:type="gramStart"/>
      <w:r>
        <w:rPr>
          <w:b/>
          <w:bCs/>
        </w:rPr>
        <w:t xml:space="preserve">ai </w:t>
      </w:r>
      <w:r>
        <w:rPr>
          <w:b/>
          <w:bCs/>
          <w:sz w:val="20"/>
          <w:szCs w:val="20"/>
        </w:rPr>
        <w:t xml:space="preserve"> sensi</w:t>
      </w:r>
      <w:proofErr w:type="gramEnd"/>
      <w:r>
        <w:rPr>
          <w:b/>
          <w:bCs/>
          <w:sz w:val="20"/>
          <w:szCs w:val="20"/>
        </w:rPr>
        <w:t xml:space="preserve"> dell'art. 71 del DPR 445/2000 </w:t>
      </w:r>
      <w:r w:rsidR="00FC1B44">
        <w:rPr>
          <w:b/>
          <w:bCs/>
          <w:sz w:val="20"/>
          <w:szCs w:val="20"/>
        </w:rPr>
        <w:t>l'Ente</w:t>
      </w:r>
      <w:r>
        <w:rPr>
          <w:b/>
          <w:bCs/>
          <w:sz w:val="20"/>
          <w:szCs w:val="20"/>
        </w:rPr>
        <w:t xml:space="preserve"> si riserva di effettuare controlli, anche a campione, sulla veridicità delle dichiarazioni rese nella presente domanda)</w:t>
      </w:r>
      <w:r>
        <w:t>;</w:t>
      </w:r>
    </w:p>
    <w:p w14:paraId="6EFCB330" w14:textId="77777777" w:rsidR="007A38B9" w:rsidRDefault="007A38B9">
      <w:pPr>
        <w:pStyle w:val="Standard"/>
        <w:jc w:val="both"/>
        <w:rPr>
          <w:b/>
          <w:bCs/>
        </w:rPr>
      </w:pPr>
    </w:p>
    <w:p w14:paraId="6F73320B" w14:textId="77777777" w:rsidR="007A38B9" w:rsidRDefault="00AB5CA8">
      <w:pPr>
        <w:pStyle w:val="Standard"/>
        <w:jc w:val="center"/>
        <w:rPr>
          <w:b/>
          <w:bCs/>
        </w:rPr>
      </w:pPr>
      <w:r>
        <w:rPr>
          <w:b/>
          <w:bCs/>
        </w:rPr>
        <w:t>dichiara:</w:t>
      </w:r>
    </w:p>
    <w:p w14:paraId="3153C8B5" w14:textId="77777777" w:rsidR="007A38B9" w:rsidRDefault="007A38B9">
      <w:pPr>
        <w:pStyle w:val="Standard"/>
        <w:jc w:val="center"/>
        <w:rPr>
          <w:b/>
          <w:bCs/>
        </w:rPr>
      </w:pPr>
    </w:p>
    <w:p w14:paraId="76479334" w14:textId="1311DA88" w:rsidR="007A38B9" w:rsidRDefault="00AB5CA8">
      <w:pPr>
        <w:pStyle w:val="Standard"/>
        <w:jc w:val="both"/>
      </w:pPr>
      <w:r>
        <w:rPr>
          <w:sz w:val="20"/>
          <w:szCs w:val="20"/>
        </w:rPr>
        <w:t xml:space="preserve"> </w:t>
      </w:r>
      <w:r>
        <w:t xml:space="preserve">di essere validamente inserito nella fascia 3 dell'elenco dei Revisori dei conti degli Enti locali della Regione </w:t>
      </w:r>
      <w:proofErr w:type="gramStart"/>
      <w:r w:rsidR="00840ADA">
        <w:t>Piemonte,</w:t>
      </w:r>
      <w:bookmarkStart w:id="0" w:name="_GoBack"/>
      <w:bookmarkEnd w:id="0"/>
      <w:r>
        <w:t>ai</w:t>
      </w:r>
      <w:proofErr w:type="gramEnd"/>
      <w:r>
        <w:t xml:space="preserve"> sensi dell'art. 16, comma 25, del D.L. 13.08.2011, n. 138, modificato dall'art. 57-ter del D.L. 26.10.2019, n. 124, convertito con modificazioni dalla L. 19.12.2019, n. 157 nonché del Regolamento di cui al D.M. 15.02.2012, n. 23;</w:t>
      </w:r>
    </w:p>
    <w:p w14:paraId="32E72EB9" w14:textId="77777777" w:rsidR="007A38B9" w:rsidRDefault="007A38B9">
      <w:pPr>
        <w:pStyle w:val="Standard"/>
        <w:jc w:val="both"/>
      </w:pPr>
    </w:p>
    <w:p w14:paraId="69F83A5C" w14:textId="3983F735" w:rsidR="007A38B9" w:rsidRDefault="00AB5CA8">
      <w:pPr>
        <w:pStyle w:val="Standard"/>
        <w:jc w:val="both"/>
      </w:pPr>
      <w:r>
        <w:t>di confermare il permanere dei requisiti e dei dati dichiarati al momento della presentazione della domanda di iscrizione nell'elenco dei Revisori dei Conti;</w:t>
      </w:r>
    </w:p>
    <w:p w14:paraId="72E3BC60" w14:textId="77777777" w:rsidR="007A38B9" w:rsidRDefault="007A38B9">
      <w:pPr>
        <w:pStyle w:val="Standard"/>
        <w:jc w:val="both"/>
      </w:pPr>
    </w:p>
    <w:p w14:paraId="25BEB0BA" w14:textId="16AF7DA1" w:rsidR="007A38B9" w:rsidRDefault="00AB5CA8">
      <w:pPr>
        <w:pStyle w:val="Standard"/>
        <w:jc w:val="both"/>
      </w:pPr>
      <w:r>
        <w:t>di non trovarsi nelle condizioni di incompatibilità/ineleggibilità richiamate dall'art. 236 del D. Lgs. 267/2000, che richiama l'art. 2399, comma 1, del Codice civile, e che non sussistono nei propri confronti, rispetto all'incarico in oggetto, altri impedimenti previsti dagli artt. 235 e 238 del D. Lgs. 267/2000 e dall'art. 5, comma 4, del D.M. 23/2012;</w:t>
      </w:r>
    </w:p>
    <w:p w14:paraId="1F8EA12B" w14:textId="77777777" w:rsidR="007A38B9" w:rsidRDefault="007A38B9">
      <w:pPr>
        <w:pStyle w:val="Standard"/>
        <w:jc w:val="both"/>
      </w:pPr>
    </w:p>
    <w:p w14:paraId="3DC9C10B" w14:textId="65734701" w:rsidR="007A38B9" w:rsidRDefault="00AB5CA8">
      <w:pPr>
        <w:pStyle w:val="Standard"/>
        <w:jc w:val="both"/>
      </w:pPr>
      <w:r>
        <w:t>di non trovarsi nelle condizioni di incompatibilità previste dall'art. 79, comma 4, del Regolamento di contabilità e a tal fine dichiara:</w:t>
      </w:r>
    </w:p>
    <w:p w14:paraId="7FFF9557" w14:textId="77777777" w:rsidR="007A38B9" w:rsidRDefault="007A38B9">
      <w:pPr>
        <w:pStyle w:val="Standard"/>
        <w:jc w:val="both"/>
      </w:pPr>
    </w:p>
    <w:p w14:paraId="0B111C5A" w14:textId="5457B6E6" w:rsidR="007A38B9" w:rsidRDefault="00AB5CA8">
      <w:pPr>
        <w:pStyle w:val="Standard"/>
        <w:jc w:val="both"/>
      </w:pPr>
      <w:r>
        <w:rPr>
          <w:sz w:val="20"/>
          <w:szCs w:val="20"/>
        </w:rPr>
        <w:t xml:space="preserve"> </w:t>
      </w:r>
      <w:r>
        <w:t xml:space="preserve">di non essere coniuge, parente entro il terzo grado o affine entro </w:t>
      </w:r>
      <w:r w:rsidR="00FC1B44">
        <w:t xml:space="preserve">il secondo grado di componenti </w:t>
      </w:r>
      <w:r>
        <w:t xml:space="preserve">del </w:t>
      </w:r>
      <w:r>
        <w:lastRenderedPageBreak/>
        <w:t xml:space="preserve">Consiglio </w:t>
      </w:r>
      <w:r w:rsidR="00FC1B44">
        <w:t>provinciale</w:t>
      </w:r>
      <w:r>
        <w:t>, del Segretario Generale, dei Dirigenti dell'En</w:t>
      </w:r>
      <w:r w:rsidR="00FC1B44">
        <w:t>te</w:t>
      </w:r>
      <w:r>
        <w:t>;</w:t>
      </w:r>
    </w:p>
    <w:p w14:paraId="2A7951FC" w14:textId="77777777" w:rsidR="007A38B9" w:rsidRDefault="007A38B9">
      <w:pPr>
        <w:pStyle w:val="Standard"/>
        <w:jc w:val="both"/>
      </w:pPr>
    </w:p>
    <w:p w14:paraId="0B4AE740" w14:textId="4AB15E97" w:rsidR="007A38B9" w:rsidRDefault="00AB5CA8">
      <w:pPr>
        <w:pStyle w:val="Standard"/>
        <w:jc w:val="both"/>
      </w:pPr>
      <w:r>
        <w:rPr>
          <w:sz w:val="20"/>
          <w:szCs w:val="20"/>
        </w:rPr>
        <w:t>di non essere amministratore o dirigente dell'Istituto titolare del servizio di tesoreria;</w:t>
      </w:r>
    </w:p>
    <w:p w14:paraId="5396264A" w14:textId="77777777" w:rsidR="007A38B9" w:rsidRDefault="007A38B9">
      <w:pPr>
        <w:pStyle w:val="Standard"/>
        <w:jc w:val="both"/>
        <w:rPr>
          <w:sz w:val="20"/>
          <w:szCs w:val="20"/>
        </w:rPr>
      </w:pPr>
    </w:p>
    <w:p w14:paraId="4247CCE2" w14:textId="5BA839F5" w:rsidR="007A38B9" w:rsidRDefault="00AB5CA8">
      <w:pPr>
        <w:pStyle w:val="Standard"/>
        <w:jc w:val="both"/>
      </w:pPr>
      <w:r>
        <w:rPr>
          <w:sz w:val="20"/>
          <w:szCs w:val="20"/>
        </w:rPr>
        <w:t xml:space="preserve"> </w:t>
      </w:r>
      <w:r>
        <w:t xml:space="preserve">di non essere coniuge, parente o affine entro il secondo grado di amministratori o di dirigenti di aziende speciali, istituzioni, società a partecipazione maggioritaria dell'Ente.  </w:t>
      </w:r>
    </w:p>
    <w:p w14:paraId="578BD86F" w14:textId="77777777" w:rsidR="007A38B9" w:rsidRDefault="007A38B9">
      <w:pPr>
        <w:pStyle w:val="Standard"/>
        <w:jc w:val="both"/>
        <w:rPr>
          <w:shd w:val="clear" w:color="auto" w:fill="FFFF00"/>
        </w:rPr>
      </w:pPr>
    </w:p>
    <w:p w14:paraId="2AFB0E77" w14:textId="76C8CB0D" w:rsidR="007A38B9" w:rsidRDefault="00AB5CA8">
      <w:pPr>
        <w:pStyle w:val="Standard"/>
        <w:jc w:val="both"/>
      </w:pPr>
      <w:r>
        <w:rPr>
          <w:sz w:val="20"/>
          <w:szCs w:val="20"/>
        </w:rPr>
        <w:t xml:space="preserve"> </w:t>
      </w:r>
      <w:r>
        <w:t>di non incorrere in alcuna ipotesi di conflitto di interessi all'accettazione della carica di Presidente del Collegio dei Revisori de</w:t>
      </w:r>
      <w:r w:rsidR="001215E7">
        <w:t>lla Provincia di Cuneo</w:t>
      </w:r>
      <w:r>
        <w:t>, in caso di nomina;</w:t>
      </w:r>
    </w:p>
    <w:p w14:paraId="7C66B388" w14:textId="77777777" w:rsidR="007A38B9" w:rsidRDefault="007A38B9">
      <w:pPr>
        <w:pStyle w:val="Standard"/>
        <w:jc w:val="both"/>
      </w:pPr>
    </w:p>
    <w:p w14:paraId="0B02737A" w14:textId="5FC44D7C" w:rsidR="007A38B9" w:rsidRDefault="00AB5CA8">
      <w:pPr>
        <w:pStyle w:val="Standard"/>
        <w:jc w:val="both"/>
      </w:pPr>
      <w:r>
        <w:t>di non aver svolto per più di due volte anche non consecutive l'incarico di Revisore dei conti del</w:t>
      </w:r>
      <w:r w:rsidR="001215E7">
        <w:t>la Provincia di Cuneo</w:t>
      </w:r>
      <w:r>
        <w:t>, ai sensi dell'art. 235, comma 1, del D. Lgs. 267/2000;</w:t>
      </w:r>
    </w:p>
    <w:p w14:paraId="7814C797" w14:textId="77777777" w:rsidR="007A38B9" w:rsidRDefault="007A38B9">
      <w:pPr>
        <w:pStyle w:val="Standard"/>
        <w:jc w:val="both"/>
      </w:pPr>
    </w:p>
    <w:p w14:paraId="5039D581" w14:textId="08DD73F4" w:rsidR="001215E7" w:rsidRDefault="00AB5CA8" w:rsidP="001215E7">
      <w:pPr>
        <w:pStyle w:val="Standard"/>
        <w:jc w:val="both"/>
        <w:rPr>
          <w:sz w:val="20"/>
          <w:szCs w:val="20"/>
        </w:rPr>
      </w:pPr>
      <w:r>
        <w:t>di rispettare i limiti all'affidamento degli incarichi di cui all'art. 238 del D. Lgs. 267/2000 nonché del Regolamento di contabilità del</w:t>
      </w:r>
      <w:r w:rsidR="001215E7">
        <w:t>la Provincia di Cuneo</w:t>
      </w:r>
      <w:r>
        <w:t xml:space="preserve">. </w:t>
      </w:r>
    </w:p>
    <w:p w14:paraId="2CA65A5C" w14:textId="0B7C18CE" w:rsidR="007A38B9" w:rsidRDefault="007A38B9">
      <w:pPr>
        <w:pStyle w:val="Textbody"/>
        <w:tabs>
          <w:tab w:val="left" w:pos="1620"/>
        </w:tabs>
        <w:spacing w:line="240" w:lineRule="auto"/>
        <w:jc w:val="both"/>
        <w:rPr>
          <w:sz w:val="20"/>
          <w:szCs w:val="20"/>
        </w:rPr>
      </w:pPr>
    </w:p>
    <w:p w14:paraId="04E541DC" w14:textId="32B60C51" w:rsidR="007A38B9" w:rsidRDefault="00AB5CA8">
      <w:pPr>
        <w:pStyle w:val="Textbody"/>
        <w:tabs>
          <w:tab w:val="left" w:pos="1620"/>
        </w:tabs>
        <w:spacing w:line="240" w:lineRule="auto"/>
        <w:jc w:val="both"/>
      </w:pPr>
      <w:r>
        <w:rPr>
          <w:sz w:val="20"/>
          <w:szCs w:val="20"/>
        </w:rPr>
        <w:t>di impegnarsi ad accettare l'eventuale incarico di Presidente dell'organo di revisione del</w:t>
      </w:r>
      <w:r w:rsidR="001215E7">
        <w:rPr>
          <w:sz w:val="20"/>
          <w:szCs w:val="20"/>
        </w:rPr>
        <w:t>la Provincia di Cuneo;</w:t>
      </w:r>
    </w:p>
    <w:p w14:paraId="6A1C3E81" w14:textId="0D034D81" w:rsidR="007A38B9" w:rsidRDefault="00AB5CA8">
      <w:pPr>
        <w:pStyle w:val="Textbody"/>
        <w:tabs>
          <w:tab w:val="left" w:pos="1620"/>
        </w:tabs>
        <w:spacing w:line="240" w:lineRule="auto"/>
        <w:jc w:val="both"/>
      </w:pPr>
      <w:r>
        <w:rPr>
          <w:sz w:val="20"/>
          <w:szCs w:val="20"/>
        </w:rPr>
        <w:t>di impegnarsi altresì a comunicare al</w:t>
      </w:r>
      <w:r w:rsidR="001215E7">
        <w:rPr>
          <w:sz w:val="20"/>
          <w:szCs w:val="20"/>
        </w:rPr>
        <w:t xml:space="preserve">la Provincia </w:t>
      </w:r>
      <w:r>
        <w:rPr>
          <w:sz w:val="20"/>
          <w:szCs w:val="20"/>
        </w:rPr>
        <w:t>ogni eventuale atto o fatto modificativo delle dichiarazioni presentate e di essere a conoscenza che, qualora tali modifiche comportino la perdita dei requisiti, l'Ente provvederà alla revoca dell'incarico conferito;</w:t>
      </w:r>
    </w:p>
    <w:p w14:paraId="5896D3CC" w14:textId="52C10BAE" w:rsidR="007A38B9" w:rsidRDefault="00AB5CA8">
      <w:pPr>
        <w:pStyle w:val="Textbody"/>
        <w:tabs>
          <w:tab w:val="left" w:pos="1620"/>
        </w:tabs>
        <w:spacing w:line="240" w:lineRule="auto"/>
        <w:jc w:val="both"/>
      </w:pPr>
      <w:r>
        <w:rPr>
          <w:sz w:val="20"/>
          <w:szCs w:val="20"/>
        </w:rPr>
        <w:t xml:space="preserve">che quanto dichiarato nell'allegato </w:t>
      </w:r>
      <w:r>
        <w:rPr>
          <w:i/>
          <w:iCs/>
          <w:sz w:val="20"/>
          <w:szCs w:val="20"/>
        </w:rPr>
        <w:t>curriculum vitae</w:t>
      </w:r>
      <w:r>
        <w:rPr>
          <w:sz w:val="20"/>
          <w:szCs w:val="20"/>
        </w:rPr>
        <w:t xml:space="preserve"> corrisponde al vero;</w:t>
      </w:r>
    </w:p>
    <w:p w14:paraId="2D481965" w14:textId="52E9E66E" w:rsidR="007A38B9" w:rsidRDefault="00AB5CA8">
      <w:pPr>
        <w:pStyle w:val="Textbody"/>
        <w:tabs>
          <w:tab w:val="left" w:pos="1620"/>
        </w:tabs>
        <w:spacing w:line="240" w:lineRule="auto"/>
        <w:jc w:val="both"/>
      </w:pPr>
      <w:r>
        <w:rPr>
          <w:sz w:val="20"/>
          <w:szCs w:val="20"/>
        </w:rPr>
        <w:t xml:space="preserve">di essere consapevole che il Consiglio </w:t>
      </w:r>
      <w:r w:rsidR="001215E7">
        <w:rPr>
          <w:sz w:val="20"/>
          <w:szCs w:val="20"/>
        </w:rPr>
        <w:t xml:space="preserve">Provinciale </w:t>
      </w:r>
      <w:r>
        <w:rPr>
          <w:sz w:val="20"/>
          <w:szCs w:val="20"/>
        </w:rPr>
        <w:t>procederà discrezionalmente con successivo provvedimento all'individuazione e alla nomina del Presidente del Collegio dei Revisori dei conti;</w:t>
      </w:r>
    </w:p>
    <w:p w14:paraId="4202FAD4" w14:textId="7239EA17" w:rsidR="007A38B9" w:rsidRDefault="00AB5CA8">
      <w:pPr>
        <w:pStyle w:val="Textbody"/>
        <w:tabs>
          <w:tab w:val="left" w:pos="1620"/>
        </w:tabs>
        <w:spacing w:line="240" w:lineRule="auto"/>
        <w:jc w:val="both"/>
      </w:pPr>
      <w:r>
        <w:rPr>
          <w:sz w:val="20"/>
          <w:szCs w:val="20"/>
        </w:rPr>
        <w:t xml:space="preserve"> di aver preso visione dell’Informativa sul trattamento dei dati personali ai sensi del Regolamento europeo n.679/2016 (GDPR), riportata in calce e di autorizzare il trattamento degli stessi per gli adempimenti connessi alla presente procedura, nel rispetto di quanto disposto dal Regolamento UE n. 679/2016 e dal D. Lgs. 196/2003, come modificato dal D. Lgs. 101/2018;  </w:t>
      </w:r>
    </w:p>
    <w:p w14:paraId="075D6745" w14:textId="77777777" w:rsidR="007A38B9" w:rsidRDefault="007A38B9">
      <w:pPr>
        <w:pStyle w:val="Textbody"/>
        <w:tabs>
          <w:tab w:val="left" w:pos="1620"/>
        </w:tabs>
        <w:spacing w:line="240" w:lineRule="auto"/>
        <w:jc w:val="both"/>
        <w:rPr>
          <w:sz w:val="20"/>
          <w:szCs w:val="20"/>
        </w:rPr>
      </w:pPr>
    </w:p>
    <w:p w14:paraId="254F63C9" w14:textId="77777777" w:rsidR="007A38B9" w:rsidRDefault="00AB5CA8">
      <w:pPr>
        <w:pStyle w:val="Intestazione"/>
        <w:tabs>
          <w:tab w:val="clear" w:pos="4819"/>
          <w:tab w:val="clear" w:pos="9638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Non saranno prese in considerazione domande contenenti carenze o incompletezze nelle dichiarazioni richieste.</w:t>
      </w:r>
    </w:p>
    <w:p w14:paraId="71B3E5D1" w14:textId="77777777" w:rsidR="007A38B9" w:rsidRDefault="007A38B9">
      <w:pPr>
        <w:pStyle w:val="Intestazione"/>
        <w:tabs>
          <w:tab w:val="clear" w:pos="4819"/>
          <w:tab w:val="clear" w:pos="9638"/>
        </w:tabs>
        <w:rPr>
          <w:b/>
          <w:bCs/>
          <w:sz w:val="20"/>
          <w:szCs w:val="20"/>
        </w:rPr>
      </w:pPr>
    </w:p>
    <w:p w14:paraId="1D846DED" w14:textId="77777777" w:rsidR="007A38B9" w:rsidRDefault="007A38B9">
      <w:pPr>
        <w:pStyle w:val="Intestazione"/>
        <w:tabs>
          <w:tab w:val="clear" w:pos="4819"/>
          <w:tab w:val="clear" w:pos="9638"/>
        </w:tabs>
        <w:rPr>
          <w:b/>
          <w:bCs/>
          <w:sz w:val="20"/>
          <w:szCs w:val="20"/>
          <w:shd w:val="clear" w:color="auto" w:fill="66FF00"/>
        </w:rPr>
      </w:pPr>
    </w:p>
    <w:p w14:paraId="7C79DF42" w14:textId="77777777" w:rsidR="007A38B9" w:rsidRDefault="007A38B9">
      <w:pPr>
        <w:pStyle w:val="Intestazione"/>
        <w:tabs>
          <w:tab w:val="clear" w:pos="4819"/>
          <w:tab w:val="clear" w:pos="9638"/>
        </w:tabs>
        <w:rPr>
          <w:b/>
          <w:bCs/>
          <w:shd w:val="clear" w:color="auto" w:fill="66FF00"/>
        </w:rPr>
      </w:pPr>
    </w:p>
    <w:p w14:paraId="6A76CFB9" w14:textId="77777777" w:rsidR="007A38B9" w:rsidRDefault="007A38B9">
      <w:pPr>
        <w:pStyle w:val="Intestazione"/>
        <w:tabs>
          <w:tab w:val="clear" w:pos="4819"/>
          <w:tab w:val="clear" w:pos="9638"/>
        </w:tabs>
        <w:rPr>
          <w:b/>
          <w:bCs/>
          <w:shd w:val="clear" w:color="auto" w:fill="66FF00"/>
        </w:rPr>
      </w:pPr>
    </w:p>
    <w:p w14:paraId="6B0BEA02" w14:textId="77777777" w:rsidR="007A38B9" w:rsidRDefault="00AB5CA8">
      <w:pPr>
        <w:pStyle w:val="Textbody"/>
        <w:tabs>
          <w:tab w:val="left" w:pos="1620"/>
        </w:tabs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Luogo e data  </w:t>
      </w:r>
    </w:p>
    <w:p w14:paraId="431D4DF4" w14:textId="77777777" w:rsidR="007A38B9" w:rsidRDefault="007A38B9">
      <w:pPr>
        <w:pStyle w:val="Textbody"/>
        <w:tabs>
          <w:tab w:val="left" w:pos="1620"/>
        </w:tabs>
        <w:spacing w:line="240" w:lineRule="auto"/>
        <w:jc w:val="both"/>
        <w:rPr>
          <w:sz w:val="20"/>
          <w:szCs w:val="20"/>
        </w:rPr>
      </w:pPr>
    </w:p>
    <w:p w14:paraId="564473F6" w14:textId="77777777" w:rsidR="007A38B9" w:rsidRDefault="00AB5CA8">
      <w:pPr>
        <w:pStyle w:val="Textbody"/>
        <w:tabs>
          <w:tab w:val="left" w:pos="1620"/>
        </w:tabs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firma  </w:t>
      </w:r>
    </w:p>
    <w:p w14:paraId="608E658E" w14:textId="77777777" w:rsidR="001215E7" w:rsidRDefault="001215E7">
      <w:pPr>
        <w:pStyle w:val="Textbody"/>
        <w:tabs>
          <w:tab w:val="left" w:pos="1620"/>
        </w:tabs>
        <w:spacing w:line="240" w:lineRule="auto"/>
        <w:jc w:val="both"/>
        <w:rPr>
          <w:sz w:val="20"/>
          <w:szCs w:val="20"/>
        </w:rPr>
      </w:pPr>
    </w:p>
    <w:p w14:paraId="1B219AE8" w14:textId="14B42ADC" w:rsidR="007A38B9" w:rsidRDefault="001215E7">
      <w:pPr>
        <w:pStyle w:val="Textbody"/>
        <w:tabs>
          <w:tab w:val="left" w:pos="1620"/>
        </w:tabs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</w:t>
      </w:r>
    </w:p>
    <w:p w14:paraId="73407764" w14:textId="77777777" w:rsidR="007A38B9" w:rsidRDefault="00AB5CA8">
      <w:pPr>
        <w:pStyle w:val="Textbody"/>
        <w:tabs>
          <w:tab w:val="left" w:pos="1620"/>
        </w:tabs>
        <w:spacing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Allegati:</w:t>
      </w:r>
    </w:p>
    <w:p w14:paraId="0B31319D" w14:textId="77777777" w:rsidR="007A38B9" w:rsidRDefault="00AB5CA8">
      <w:pPr>
        <w:pStyle w:val="Textbody"/>
        <w:numPr>
          <w:ilvl w:val="0"/>
          <w:numId w:val="2"/>
        </w:numPr>
        <w:tabs>
          <w:tab w:val="left" w:pos="1620"/>
        </w:tabs>
        <w:spacing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copia di un documento di identità in corso di validità</w:t>
      </w:r>
    </w:p>
    <w:p w14:paraId="7949184B" w14:textId="77777777" w:rsidR="007A38B9" w:rsidRDefault="00AB5CA8">
      <w:pPr>
        <w:pStyle w:val="Textbody"/>
        <w:numPr>
          <w:ilvl w:val="0"/>
          <w:numId w:val="2"/>
        </w:numPr>
        <w:tabs>
          <w:tab w:val="left" w:pos="1620"/>
        </w:tabs>
        <w:spacing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Curriculum vitae </w:t>
      </w:r>
      <w:r>
        <w:rPr>
          <w:b/>
          <w:bCs/>
          <w:sz w:val="20"/>
          <w:szCs w:val="20"/>
        </w:rPr>
        <w:t>e professionale in formato europeo</w:t>
      </w:r>
    </w:p>
    <w:p w14:paraId="0435E14C" w14:textId="77777777" w:rsidR="007A38B9" w:rsidRDefault="007A38B9">
      <w:pPr>
        <w:pStyle w:val="Standard"/>
        <w:jc w:val="center"/>
        <w:rPr>
          <w:b/>
          <w:bCs/>
          <w:szCs w:val="21"/>
        </w:rPr>
      </w:pPr>
    </w:p>
    <w:p w14:paraId="2210D164" w14:textId="77777777" w:rsidR="007A38B9" w:rsidRDefault="007A38B9">
      <w:pPr>
        <w:pStyle w:val="Standard"/>
        <w:jc w:val="center"/>
        <w:rPr>
          <w:b/>
          <w:bCs/>
          <w:szCs w:val="21"/>
        </w:rPr>
      </w:pPr>
    </w:p>
    <w:p w14:paraId="7A3DA651" w14:textId="77777777" w:rsidR="007A38B9" w:rsidRDefault="007A38B9">
      <w:pPr>
        <w:pStyle w:val="Standard"/>
        <w:jc w:val="center"/>
        <w:rPr>
          <w:b/>
          <w:bCs/>
          <w:szCs w:val="21"/>
        </w:rPr>
      </w:pPr>
    </w:p>
    <w:p w14:paraId="2A226C16" w14:textId="77777777" w:rsidR="007A38B9" w:rsidRDefault="007A38B9">
      <w:pPr>
        <w:pStyle w:val="Standard"/>
        <w:jc w:val="center"/>
        <w:rPr>
          <w:b/>
          <w:bCs/>
          <w:szCs w:val="21"/>
        </w:rPr>
      </w:pPr>
    </w:p>
    <w:p w14:paraId="19C52094" w14:textId="77777777" w:rsidR="001215E7" w:rsidRDefault="001215E7">
      <w:pPr>
        <w:pStyle w:val="Standard"/>
        <w:jc w:val="center"/>
        <w:rPr>
          <w:b/>
          <w:bCs/>
          <w:szCs w:val="21"/>
        </w:rPr>
      </w:pPr>
    </w:p>
    <w:p w14:paraId="4C764C30" w14:textId="77777777" w:rsidR="001215E7" w:rsidRDefault="001215E7">
      <w:pPr>
        <w:pStyle w:val="Standard"/>
        <w:jc w:val="center"/>
        <w:rPr>
          <w:b/>
          <w:bCs/>
          <w:szCs w:val="21"/>
        </w:rPr>
      </w:pPr>
    </w:p>
    <w:p w14:paraId="017A3861" w14:textId="32D67648" w:rsidR="001215E7" w:rsidRDefault="001215E7">
      <w:pPr>
        <w:pStyle w:val="Standard"/>
        <w:jc w:val="center"/>
        <w:rPr>
          <w:b/>
          <w:bCs/>
          <w:szCs w:val="21"/>
        </w:rPr>
      </w:pPr>
    </w:p>
    <w:p w14:paraId="688480CB" w14:textId="77777777" w:rsidR="00AB5CA8" w:rsidRDefault="00AB5CA8">
      <w:pPr>
        <w:pStyle w:val="Standard"/>
        <w:jc w:val="center"/>
        <w:rPr>
          <w:b/>
          <w:bCs/>
          <w:szCs w:val="21"/>
        </w:rPr>
      </w:pPr>
    </w:p>
    <w:p w14:paraId="297716D9" w14:textId="77777777" w:rsidR="001215E7" w:rsidRDefault="001215E7">
      <w:pPr>
        <w:pStyle w:val="Standard"/>
        <w:jc w:val="center"/>
        <w:rPr>
          <w:b/>
          <w:bCs/>
          <w:szCs w:val="21"/>
        </w:rPr>
      </w:pPr>
    </w:p>
    <w:p w14:paraId="174EC6F3" w14:textId="77777777" w:rsidR="001215E7" w:rsidRDefault="001215E7">
      <w:pPr>
        <w:pStyle w:val="Standard"/>
        <w:jc w:val="center"/>
        <w:rPr>
          <w:b/>
          <w:bCs/>
          <w:szCs w:val="21"/>
        </w:rPr>
      </w:pPr>
    </w:p>
    <w:p w14:paraId="059948CF" w14:textId="77777777" w:rsidR="007A38B9" w:rsidRDefault="00AB5CA8">
      <w:pPr>
        <w:pStyle w:val="Standard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lastRenderedPageBreak/>
        <w:t>INFORMATIVA SUL TRATTAMENTO DEI DATI PERSONALI</w:t>
      </w:r>
    </w:p>
    <w:p w14:paraId="648AE53E" w14:textId="77777777" w:rsidR="007A38B9" w:rsidRDefault="00AB5CA8">
      <w:pPr>
        <w:pStyle w:val="Standard"/>
        <w:jc w:val="center"/>
        <w:rPr>
          <w:rFonts w:cs="Arial"/>
          <w:sz w:val="24"/>
        </w:rPr>
      </w:pPr>
      <w:r>
        <w:rPr>
          <w:rFonts w:cs="Arial"/>
          <w:sz w:val="24"/>
        </w:rPr>
        <w:t>(ART. 13 Regolamento UE 679/2016 GDPR e del D. Lgs. 196/2003)</w:t>
      </w:r>
    </w:p>
    <w:p w14:paraId="3F8976A2" w14:textId="77777777" w:rsidR="007A38B9" w:rsidRDefault="007A38B9">
      <w:pPr>
        <w:pStyle w:val="Standard"/>
        <w:jc w:val="center"/>
      </w:pPr>
    </w:p>
    <w:p w14:paraId="1798E90A" w14:textId="3E4DE761" w:rsidR="007A38B9" w:rsidRDefault="001215E7">
      <w:pPr>
        <w:pStyle w:val="Standard"/>
        <w:jc w:val="both"/>
        <w:rPr>
          <w:rFonts w:cs="Arial"/>
          <w:sz w:val="24"/>
        </w:rPr>
      </w:pPr>
      <w:r>
        <w:rPr>
          <w:rFonts w:cs="Arial"/>
          <w:sz w:val="24"/>
        </w:rPr>
        <w:t>La Provincia di Cuneo informa che i dati forniti ai fini dell'espletamento delle procedure selettive per l'individuazione del Presidente del Collegio dei Revisori dei Conti e dell'eventuale successivo rapporto contrattuale verranno trattati in conformità al Regolamento dell'Unione Europea n. 679/2016, esclusivamente per lo svolgimento delle funzioni istituzionali del Comune.</w:t>
      </w:r>
    </w:p>
    <w:p w14:paraId="6030E359" w14:textId="77777777" w:rsidR="007A38B9" w:rsidRDefault="007A38B9">
      <w:pPr>
        <w:pStyle w:val="Standard"/>
        <w:jc w:val="both"/>
        <w:rPr>
          <w:rFonts w:cs="Arial"/>
          <w:sz w:val="24"/>
        </w:rPr>
      </w:pPr>
    </w:p>
    <w:p w14:paraId="022292FB" w14:textId="7671D08B" w:rsidR="00AB5CA8" w:rsidRDefault="00AB5CA8">
      <w:pPr>
        <w:pStyle w:val="Standard"/>
        <w:jc w:val="both"/>
        <w:rPr>
          <w:rFonts w:cs="Arial"/>
          <w:sz w:val="24"/>
        </w:rPr>
      </w:pPr>
      <w:r>
        <w:rPr>
          <w:rFonts w:cs="Arial"/>
          <w:b/>
          <w:bCs/>
          <w:sz w:val="24"/>
        </w:rPr>
        <w:t>Titolare</w:t>
      </w:r>
      <w:r>
        <w:rPr>
          <w:rFonts w:cs="Arial"/>
          <w:sz w:val="24"/>
        </w:rPr>
        <w:t xml:space="preserve"> del trattamento dei dati personali è </w:t>
      </w:r>
      <w:r w:rsidR="001215E7">
        <w:rPr>
          <w:rFonts w:cs="Arial"/>
          <w:sz w:val="24"/>
        </w:rPr>
        <w:t>la Provincia di Cuneo</w:t>
      </w:r>
    </w:p>
    <w:p w14:paraId="075A6D5B" w14:textId="77777777" w:rsidR="00AB5CA8" w:rsidRPr="00AB5CA8" w:rsidRDefault="00AB5CA8">
      <w:pPr>
        <w:pStyle w:val="Standard"/>
        <w:jc w:val="both"/>
        <w:rPr>
          <w:rFonts w:cs="Arial"/>
          <w:sz w:val="24"/>
        </w:rPr>
      </w:pPr>
    </w:p>
    <w:p w14:paraId="3DC25290" w14:textId="77777777" w:rsidR="007A38B9" w:rsidRDefault="00AB5CA8">
      <w:pPr>
        <w:pStyle w:val="Standard"/>
        <w:jc w:val="both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Oggetto, finalità e base giuridica del trattamento</w:t>
      </w:r>
    </w:p>
    <w:p w14:paraId="62E632E8" w14:textId="77777777" w:rsidR="007A38B9" w:rsidRDefault="007A38B9">
      <w:pPr>
        <w:pStyle w:val="Standard"/>
        <w:jc w:val="both"/>
        <w:rPr>
          <w:rFonts w:cs="Arial"/>
          <w:sz w:val="24"/>
        </w:rPr>
      </w:pPr>
    </w:p>
    <w:p w14:paraId="343BCAE5" w14:textId="77777777" w:rsidR="007A38B9" w:rsidRDefault="00AB5CA8">
      <w:pPr>
        <w:pStyle w:val="Standard"/>
        <w:jc w:val="both"/>
        <w:rPr>
          <w:rFonts w:cs="Arial"/>
          <w:sz w:val="24"/>
        </w:rPr>
      </w:pPr>
      <w:r>
        <w:rPr>
          <w:rFonts w:cs="Arial"/>
          <w:sz w:val="24"/>
        </w:rPr>
        <w:t>Il trattamento dei dati personali ha la finalità di provvedere all'espletamento delle procedure selettive per l'individuazione del Presidente del collegio dei Revisori dei Conti nonché alla gestione dell'eventuale successivo rapporto contrattuale.</w:t>
      </w:r>
    </w:p>
    <w:p w14:paraId="74E37A25" w14:textId="397BDA98" w:rsidR="007A38B9" w:rsidRDefault="00AB5CA8">
      <w:pPr>
        <w:pStyle w:val="Standard"/>
        <w:jc w:val="both"/>
        <w:rPr>
          <w:rFonts w:cs="Arial"/>
          <w:sz w:val="24"/>
        </w:rPr>
      </w:pPr>
      <w:r>
        <w:rPr>
          <w:rFonts w:cs="Arial"/>
          <w:sz w:val="24"/>
        </w:rPr>
        <w:t>La liceità del trattamento dei dati si basa sull'esecuzione di un compito di interesse pubblico e fa parte delle funzioni istituzionali dell'Ente (art. 6 paragrafo 1 lettera e) del GDPR).</w:t>
      </w:r>
    </w:p>
    <w:p w14:paraId="55D1DE2B" w14:textId="77777777" w:rsidR="007A38B9" w:rsidRDefault="00AB5CA8">
      <w:pPr>
        <w:pStyle w:val="Standard"/>
        <w:jc w:val="both"/>
        <w:rPr>
          <w:rFonts w:cs="Arial"/>
          <w:sz w:val="24"/>
        </w:rPr>
      </w:pPr>
      <w:r>
        <w:rPr>
          <w:rFonts w:cs="Arial"/>
          <w:sz w:val="24"/>
        </w:rPr>
        <w:t>I trattamenti dei dati personali che saranno effettuati sono solo quelli indispensabili per l'assolvimento degli obblighi di legge connessi alle seguenti fonti normative:</w:t>
      </w:r>
    </w:p>
    <w:p w14:paraId="6F44F3DB" w14:textId="77777777" w:rsidR="007A38B9" w:rsidRDefault="00AB5CA8">
      <w:pPr>
        <w:pStyle w:val="Standard"/>
        <w:jc w:val="both"/>
        <w:rPr>
          <w:rFonts w:cs="Arial"/>
          <w:sz w:val="24"/>
        </w:rPr>
      </w:pPr>
      <w:r>
        <w:rPr>
          <w:rFonts w:cs="Arial"/>
          <w:sz w:val="24"/>
        </w:rPr>
        <w:t>- D. Lgs. 267/2000 (Testo Unico Enti Locali);</w:t>
      </w:r>
    </w:p>
    <w:p w14:paraId="434C0967" w14:textId="77777777" w:rsidR="007A38B9" w:rsidRDefault="00AB5CA8">
      <w:pPr>
        <w:pStyle w:val="Standard"/>
        <w:jc w:val="both"/>
        <w:rPr>
          <w:rFonts w:cs="Arial"/>
          <w:sz w:val="24"/>
        </w:rPr>
      </w:pPr>
      <w:r>
        <w:rPr>
          <w:rFonts w:cs="Arial"/>
          <w:sz w:val="24"/>
        </w:rPr>
        <w:t>- D.M. 23/2012 (Regolamento adottato in attuazione dell'art. 16, comma 25, del D.L. 138/2011, convertito, con modificazioni, in L. 148/2011 recante “Istituzione dell'elenco dei revisori dei conti degli enti locali e modalità di scelta dell'organo di revisione economico-finanziario”);</w:t>
      </w:r>
    </w:p>
    <w:p w14:paraId="57117D2C" w14:textId="77777777" w:rsidR="007A38B9" w:rsidRDefault="00AB5CA8">
      <w:pPr>
        <w:pStyle w:val="Standard"/>
        <w:jc w:val="both"/>
        <w:rPr>
          <w:rFonts w:cs="Arial"/>
          <w:sz w:val="24"/>
        </w:rPr>
      </w:pPr>
      <w:r>
        <w:rPr>
          <w:rFonts w:cs="Arial"/>
          <w:sz w:val="24"/>
        </w:rPr>
        <w:t>- art. 16 D.L. 138/2011 e s.m.i.;</w:t>
      </w:r>
    </w:p>
    <w:p w14:paraId="54FBE922" w14:textId="77777777" w:rsidR="007A38B9" w:rsidRDefault="00AB5CA8">
      <w:pPr>
        <w:pStyle w:val="Standard"/>
        <w:jc w:val="both"/>
        <w:rPr>
          <w:rFonts w:cs="Arial"/>
          <w:sz w:val="24"/>
        </w:rPr>
      </w:pPr>
      <w:r>
        <w:rPr>
          <w:rFonts w:cs="Arial"/>
          <w:sz w:val="24"/>
        </w:rPr>
        <w:t>- D.P.R. 445/2000 (Testo Unico sulla documentazione amministrativa);</w:t>
      </w:r>
    </w:p>
    <w:p w14:paraId="5F2BA99F" w14:textId="77777777" w:rsidR="007A38B9" w:rsidRDefault="00AB5CA8">
      <w:pPr>
        <w:pStyle w:val="Standard"/>
        <w:jc w:val="both"/>
        <w:rPr>
          <w:rFonts w:cs="Arial"/>
          <w:sz w:val="24"/>
        </w:rPr>
      </w:pPr>
      <w:r>
        <w:rPr>
          <w:rFonts w:cs="Arial"/>
          <w:sz w:val="24"/>
        </w:rPr>
        <w:t>- ulteriore normativa vigente all'atto dell'espletamento della procedura selettiva o dell'instaurazione o gestione del rapporto contrattuale.</w:t>
      </w:r>
    </w:p>
    <w:p w14:paraId="291724A9" w14:textId="77777777" w:rsidR="007A38B9" w:rsidRDefault="00AB5CA8">
      <w:pPr>
        <w:pStyle w:val="Standard"/>
        <w:jc w:val="both"/>
        <w:rPr>
          <w:rFonts w:cs="Arial"/>
          <w:sz w:val="24"/>
        </w:rPr>
      </w:pPr>
      <w:r>
        <w:rPr>
          <w:rFonts w:cs="Arial"/>
          <w:sz w:val="24"/>
        </w:rPr>
        <w:t>I dati raccolti saranno adeguati, pertinenti e limitati a quanto necessario rispetto alle finalità sopracitate (art. 5, paragrafo 1 lettera c) del GDPR).</w:t>
      </w:r>
    </w:p>
    <w:p w14:paraId="77E63072" w14:textId="77777777" w:rsidR="007A38B9" w:rsidRDefault="007A38B9">
      <w:pPr>
        <w:pStyle w:val="Standard"/>
        <w:jc w:val="both"/>
        <w:rPr>
          <w:rFonts w:cs="Arial"/>
          <w:sz w:val="24"/>
        </w:rPr>
      </w:pPr>
    </w:p>
    <w:p w14:paraId="54DD8970" w14:textId="77777777" w:rsidR="007A38B9" w:rsidRDefault="00AB5CA8">
      <w:pPr>
        <w:pStyle w:val="Standard"/>
        <w:jc w:val="both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Luogo e modalità del trattamento</w:t>
      </w:r>
    </w:p>
    <w:p w14:paraId="51EE69A0" w14:textId="77777777" w:rsidR="007A38B9" w:rsidRDefault="007A38B9">
      <w:pPr>
        <w:pStyle w:val="Textbody"/>
        <w:spacing w:after="0"/>
        <w:jc w:val="both"/>
        <w:rPr>
          <w:rFonts w:cs="Arial"/>
          <w:szCs w:val="21"/>
        </w:rPr>
      </w:pPr>
    </w:p>
    <w:p w14:paraId="4256F418" w14:textId="77777777" w:rsidR="007A38B9" w:rsidRDefault="00AB5CA8">
      <w:pPr>
        <w:pStyle w:val="Textbody"/>
        <w:spacing w:after="0"/>
        <w:jc w:val="both"/>
      </w:pPr>
      <w:r>
        <w:rPr>
          <w:rFonts w:cs="Arial"/>
          <w:sz w:val="24"/>
        </w:rPr>
        <w:t>I dati personali saranno trattati anche con strumenti informatici esclusivamente nel territorio italiano da parte di personale interno istruito, formato e autorizzato al lecito trattamento dei dati secondo i principi di correttezza, liceità, trasparenza, pertinenza e non eccedenza rispetto alle finalità di raccolta e di successivo trattamento. Il trattamento dei dati sarà effettuato con l’ausilio di strumenti informatici. All'interessato sono riservate tutte le misure di sicurezza e di riservatezza volte a prevenire la perdita dei dati, usi illeciti o non corretti ovvero accessi non autorizzati. Non è previsto l’uso di trattamenti automatizzati o processi decisionali automatizzati o volti a profilare il soggetto interessato.</w:t>
      </w:r>
    </w:p>
    <w:p w14:paraId="1CDF15D0" w14:textId="7A082D41" w:rsidR="007A38B9" w:rsidRDefault="00AB5CA8">
      <w:pPr>
        <w:pStyle w:val="Standard"/>
        <w:jc w:val="both"/>
        <w:rPr>
          <w:rFonts w:cs="Arial"/>
          <w:sz w:val="24"/>
        </w:rPr>
      </w:pPr>
      <w:r>
        <w:rPr>
          <w:rFonts w:cs="Arial"/>
          <w:sz w:val="24"/>
        </w:rPr>
        <w:t>Il trattamento avverrà con le modalità di cui all'art. 4, n. 2 del GDPR. (raccolta, registrazione, organizzazione, conservazione, consultazione, elaborazione, modifica, selezione, estrazione, raffronto, utilizzo, interconnessione, blocco, comunicazione, cancellazione e distruzione dei dati).</w:t>
      </w:r>
    </w:p>
    <w:p w14:paraId="35547EEA" w14:textId="77777777" w:rsidR="007A38B9" w:rsidRDefault="007A38B9">
      <w:pPr>
        <w:pStyle w:val="Standard"/>
        <w:jc w:val="both"/>
      </w:pPr>
    </w:p>
    <w:p w14:paraId="0595B340" w14:textId="77777777" w:rsidR="007A38B9" w:rsidRDefault="00AB5CA8">
      <w:pPr>
        <w:pStyle w:val="Standard"/>
        <w:jc w:val="both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Comunicazioni a terzi</w:t>
      </w:r>
    </w:p>
    <w:p w14:paraId="5B0A425D" w14:textId="77777777" w:rsidR="007A38B9" w:rsidRDefault="007A38B9">
      <w:pPr>
        <w:pStyle w:val="Standard"/>
        <w:jc w:val="both"/>
        <w:rPr>
          <w:rFonts w:cs="Arial"/>
          <w:b/>
          <w:bCs/>
          <w:sz w:val="24"/>
        </w:rPr>
      </w:pPr>
    </w:p>
    <w:p w14:paraId="33A0D8C1" w14:textId="77777777" w:rsidR="007A38B9" w:rsidRDefault="00AB5CA8">
      <w:pPr>
        <w:pStyle w:val="Standard"/>
        <w:jc w:val="both"/>
        <w:rPr>
          <w:rFonts w:cs="Arial"/>
          <w:sz w:val="24"/>
        </w:rPr>
      </w:pPr>
      <w:r>
        <w:rPr>
          <w:rFonts w:cs="Arial"/>
          <w:sz w:val="24"/>
        </w:rPr>
        <w:t>Il trattamento dei dati avverrà nel rispetto dei limiti e delle condizioni del GDPR e potrà comprendere anche la comunicazione e la diffusione dei dati nei confronti dei soggetti terzi:</w:t>
      </w:r>
    </w:p>
    <w:p w14:paraId="3CA83E54" w14:textId="77777777" w:rsidR="007A38B9" w:rsidRDefault="00AB5CA8">
      <w:pPr>
        <w:pStyle w:val="Standard"/>
        <w:jc w:val="both"/>
        <w:rPr>
          <w:rFonts w:cs="Arial"/>
          <w:sz w:val="24"/>
        </w:rPr>
      </w:pPr>
      <w:r>
        <w:rPr>
          <w:rFonts w:cs="Arial"/>
          <w:sz w:val="24"/>
        </w:rPr>
        <w:lastRenderedPageBreak/>
        <w:t>- comunicazione ad altre Pubbliche Amministrazioni per lo svolgimento delle loro funzioni istituzionali, nei limiti stabiliti da leggi e regolamenti;</w:t>
      </w:r>
    </w:p>
    <w:p w14:paraId="1D6BEAAB" w14:textId="26BD1578" w:rsidR="007A38B9" w:rsidRDefault="00AB5CA8">
      <w:pPr>
        <w:pStyle w:val="Standard"/>
        <w:jc w:val="both"/>
        <w:rPr>
          <w:rFonts w:cs="Arial"/>
          <w:sz w:val="24"/>
        </w:rPr>
      </w:pPr>
      <w:r>
        <w:rPr>
          <w:rFonts w:cs="Arial"/>
          <w:sz w:val="24"/>
        </w:rPr>
        <w:t>- pubblicazione nella sezione Amministrazione Trasparente del sito istituzionale ai sensi della normativa vigente.</w:t>
      </w:r>
    </w:p>
    <w:p w14:paraId="501666E8" w14:textId="77777777" w:rsidR="007A38B9" w:rsidRDefault="007A38B9">
      <w:pPr>
        <w:pStyle w:val="Standard"/>
        <w:jc w:val="both"/>
        <w:rPr>
          <w:rFonts w:cs="Arial"/>
          <w:sz w:val="24"/>
        </w:rPr>
      </w:pPr>
    </w:p>
    <w:p w14:paraId="0676A262" w14:textId="77777777" w:rsidR="007A38B9" w:rsidRDefault="00AB5CA8">
      <w:pPr>
        <w:pStyle w:val="Standard"/>
        <w:jc w:val="both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Natura del conferimento dati e conseguenze della mancata comunicazione</w:t>
      </w:r>
    </w:p>
    <w:p w14:paraId="104043C0" w14:textId="77777777" w:rsidR="007A38B9" w:rsidRDefault="007A38B9">
      <w:pPr>
        <w:pStyle w:val="Standard"/>
        <w:jc w:val="both"/>
        <w:rPr>
          <w:rFonts w:cs="Arial"/>
          <w:b/>
          <w:bCs/>
          <w:sz w:val="24"/>
        </w:rPr>
      </w:pPr>
    </w:p>
    <w:p w14:paraId="0C73CE6E" w14:textId="77777777" w:rsidR="007A38B9" w:rsidRDefault="00AB5CA8">
      <w:pPr>
        <w:pStyle w:val="Standard"/>
        <w:jc w:val="both"/>
        <w:rPr>
          <w:rFonts w:cs="Arial"/>
          <w:sz w:val="24"/>
        </w:rPr>
      </w:pPr>
      <w:r>
        <w:rPr>
          <w:rFonts w:cs="Arial"/>
          <w:sz w:val="24"/>
        </w:rPr>
        <w:t>Il conferimento dei dati personali ha natura obbligatoria per la gestione della selezione e il successivo contratto e, nell'ambito degli stessi, per il rispetto degli adempimenti previsti dalla normativa vigente.</w:t>
      </w:r>
    </w:p>
    <w:p w14:paraId="51C315D8" w14:textId="77777777" w:rsidR="007A38B9" w:rsidRDefault="00AB5CA8">
      <w:pPr>
        <w:pStyle w:val="Standard"/>
        <w:jc w:val="both"/>
        <w:rPr>
          <w:rFonts w:cs="Arial"/>
          <w:sz w:val="24"/>
        </w:rPr>
      </w:pPr>
      <w:r>
        <w:rPr>
          <w:rFonts w:cs="Arial"/>
          <w:sz w:val="24"/>
        </w:rPr>
        <w:t>L'eventuale parziale o totale rifiuto a comunicare dati personali comporterà l'impossibilità di prendere in considerazione la manifestazione d'interesse del candidato alla procedura selettiva.</w:t>
      </w:r>
    </w:p>
    <w:p w14:paraId="4429EF09" w14:textId="77777777" w:rsidR="007A38B9" w:rsidRDefault="007A38B9">
      <w:pPr>
        <w:pStyle w:val="Standard"/>
        <w:jc w:val="both"/>
        <w:rPr>
          <w:rFonts w:cs="Arial"/>
          <w:sz w:val="24"/>
        </w:rPr>
      </w:pPr>
    </w:p>
    <w:p w14:paraId="17C417DF" w14:textId="77777777" w:rsidR="007A38B9" w:rsidRDefault="00AB5CA8">
      <w:pPr>
        <w:pStyle w:val="Standard"/>
        <w:jc w:val="both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Tempi di conservazione</w:t>
      </w:r>
    </w:p>
    <w:p w14:paraId="58D47331" w14:textId="77777777" w:rsidR="007A38B9" w:rsidRDefault="007A38B9">
      <w:pPr>
        <w:pStyle w:val="Standard"/>
        <w:jc w:val="both"/>
        <w:rPr>
          <w:rFonts w:cs="Arial"/>
          <w:sz w:val="24"/>
        </w:rPr>
      </w:pPr>
    </w:p>
    <w:p w14:paraId="69540CF1" w14:textId="33748B67" w:rsidR="007A38B9" w:rsidRDefault="00AB5CA8">
      <w:pPr>
        <w:pStyle w:val="Standard"/>
        <w:jc w:val="both"/>
        <w:rPr>
          <w:rFonts w:cs="Arial"/>
          <w:sz w:val="24"/>
        </w:rPr>
      </w:pPr>
      <w:r>
        <w:rPr>
          <w:rFonts w:cs="Arial"/>
          <w:sz w:val="24"/>
        </w:rPr>
        <w:t>I dati personali trattati verranno conservati in base alle scadenze previste dalle norme di legge, nel rispetto degli obblighi di archiviazione e conservazione previsti dalla normativa vigente per le Pubbliche Amministrazioni, dal Manuale di gestione dei documenti e dei flussi documentali nonché dal Manuale di conservazione dell'Ente.</w:t>
      </w:r>
    </w:p>
    <w:p w14:paraId="58817A34" w14:textId="77777777" w:rsidR="007A38B9" w:rsidRDefault="007A38B9">
      <w:pPr>
        <w:pStyle w:val="Standard"/>
        <w:jc w:val="both"/>
        <w:rPr>
          <w:rFonts w:cs="Arial"/>
          <w:sz w:val="24"/>
        </w:rPr>
      </w:pPr>
    </w:p>
    <w:p w14:paraId="7A39F202" w14:textId="77777777" w:rsidR="007A38B9" w:rsidRDefault="00AB5CA8">
      <w:pPr>
        <w:pStyle w:val="Standard"/>
        <w:jc w:val="both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Diritti dell'interessato</w:t>
      </w:r>
    </w:p>
    <w:p w14:paraId="1C061DC1" w14:textId="77777777" w:rsidR="007A38B9" w:rsidRDefault="007A38B9">
      <w:pPr>
        <w:pStyle w:val="Standard"/>
        <w:jc w:val="both"/>
        <w:rPr>
          <w:rFonts w:cs="Arial"/>
          <w:sz w:val="24"/>
        </w:rPr>
      </w:pPr>
    </w:p>
    <w:p w14:paraId="31B045AA" w14:textId="77777777" w:rsidR="007A38B9" w:rsidRDefault="00AB5CA8">
      <w:pPr>
        <w:pStyle w:val="Standard"/>
        <w:jc w:val="both"/>
        <w:rPr>
          <w:rFonts w:cs="Arial"/>
          <w:sz w:val="24"/>
        </w:rPr>
      </w:pPr>
      <w:r>
        <w:rPr>
          <w:rFonts w:cs="Arial"/>
          <w:sz w:val="24"/>
        </w:rPr>
        <w:t>Gli interessati, ai sensi del Regolamento Europeo GDPR possono avvalersi dei diritti di seguito elencati:</w:t>
      </w:r>
    </w:p>
    <w:p w14:paraId="526D4859" w14:textId="77777777" w:rsidR="007A38B9" w:rsidRDefault="00AB5CA8">
      <w:pPr>
        <w:pStyle w:val="Standard"/>
        <w:jc w:val="both"/>
        <w:rPr>
          <w:rFonts w:cs="Arial"/>
          <w:sz w:val="24"/>
        </w:rPr>
      </w:pPr>
      <w:r>
        <w:rPr>
          <w:rFonts w:cs="Arial"/>
          <w:sz w:val="24"/>
        </w:rPr>
        <w:t>- chiedere l'accesso ai propri dati personali;</w:t>
      </w:r>
    </w:p>
    <w:p w14:paraId="457D6402" w14:textId="77777777" w:rsidR="007A38B9" w:rsidRDefault="00AB5CA8">
      <w:pPr>
        <w:pStyle w:val="Standard"/>
        <w:jc w:val="both"/>
        <w:rPr>
          <w:rFonts w:cs="Arial"/>
          <w:sz w:val="24"/>
        </w:rPr>
      </w:pPr>
      <w:r>
        <w:rPr>
          <w:rFonts w:cs="Arial"/>
          <w:sz w:val="24"/>
        </w:rPr>
        <w:t>- ottenere la rettifica, l'integrazione o, ricorrendone gli estremi, la cancellazione degli stessi o la limitazione al trattamento;</w:t>
      </w:r>
    </w:p>
    <w:p w14:paraId="76728D38" w14:textId="77777777" w:rsidR="007A38B9" w:rsidRDefault="00AB5CA8">
      <w:pPr>
        <w:pStyle w:val="Standard"/>
        <w:jc w:val="both"/>
        <w:rPr>
          <w:rFonts w:cs="Arial"/>
          <w:sz w:val="24"/>
        </w:rPr>
      </w:pPr>
      <w:r>
        <w:rPr>
          <w:rFonts w:cs="Arial"/>
          <w:sz w:val="24"/>
        </w:rPr>
        <w:t>- opporsi al trattamento;</w:t>
      </w:r>
    </w:p>
    <w:p w14:paraId="23A09E26" w14:textId="77777777" w:rsidR="007A38B9" w:rsidRDefault="00AB5CA8">
      <w:pPr>
        <w:pStyle w:val="Standard"/>
        <w:jc w:val="both"/>
        <w:rPr>
          <w:rFonts w:cs="Arial"/>
          <w:sz w:val="24"/>
        </w:rPr>
      </w:pPr>
      <w:r>
        <w:rPr>
          <w:rFonts w:cs="Arial"/>
          <w:sz w:val="24"/>
        </w:rPr>
        <w:t>- proporre reclamo all'Autorità di controllo (Garante Privacy);</w:t>
      </w:r>
    </w:p>
    <w:p w14:paraId="63DFD492" w14:textId="77777777" w:rsidR="007A38B9" w:rsidRDefault="00AB5CA8">
      <w:pPr>
        <w:pStyle w:val="Standard"/>
        <w:jc w:val="both"/>
        <w:rPr>
          <w:rFonts w:cs="Arial"/>
          <w:sz w:val="24"/>
        </w:rPr>
      </w:pPr>
      <w:r>
        <w:rPr>
          <w:rFonts w:cs="Arial"/>
          <w:sz w:val="24"/>
        </w:rPr>
        <w:t>- diritto alla portabilità dei dati.</w:t>
      </w:r>
    </w:p>
    <w:p w14:paraId="1CEACACB" w14:textId="77777777" w:rsidR="007A38B9" w:rsidRDefault="007A38B9">
      <w:pPr>
        <w:pStyle w:val="Standard"/>
        <w:jc w:val="both"/>
        <w:rPr>
          <w:rFonts w:cs="Arial"/>
          <w:sz w:val="24"/>
        </w:rPr>
      </w:pPr>
    </w:p>
    <w:p w14:paraId="76729AD8" w14:textId="77777777" w:rsidR="007A38B9" w:rsidRDefault="00AB5CA8">
      <w:pPr>
        <w:pStyle w:val="Standard"/>
        <w:jc w:val="both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Responsabile della protezione dei dati</w:t>
      </w:r>
    </w:p>
    <w:p w14:paraId="25AB4D27" w14:textId="77777777" w:rsidR="007A38B9" w:rsidRDefault="007A38B9">
      <w:pPr>
        <w:pStyle w:val="Standard"/>
        <w:jc w:val="both"/>
        <w:rPr>
          <w:rFonts w:cs="Arial"/>
          <w:sz w:val="24"/>
        </w:rPr>
      </w:pPr>
    </w:p>
    <w:p w14:paraId="37BB8E3C" w14:textId="6AB2C9DA" w:rsidR="007A38B9" w:rsidRDefault="00AB5CA8">
      <w:pPr>
        <w:pStyle w:val="Standard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Al fine di meglio tutelare gli Interessati nonché in ossequio al dettato normativo il Titolare ha nominato un proprio DPO (Data </w:t>
      </w:r>
      <w:proofErr w:type="spellStart"/>
      <w:r>
        <w:rPr>
          <w:rFonts w:cs="Arial"/>
          <w:sz w:val="24"/>
        </w:rPr>
        <w:t>Protection</w:t>
      </w:r>
      <w:proofErr w:type="spellEnd"/>
      <w:r>
        <w:rPr>
          <w:rFonts w:cs="Arial"/>
          <w:sz w:val="24"/>
        </w:rPr>
        <w:t xml:space="preserve"> </w:t>
      </w:r>
      <w:proofErr w:type="spellStart"/>
      <w:r>
        <w:rPr>
          <w:rFonts w:cs="Arial"/>
          <w:sz w:val="24"/>
        </w:rPr>
        <w:t>Officer</w:t>
      </w:r>
      <w:proofErr w:type="spellEnd"/>
      <w:r>
        <w:rPr>
          <w:rFonts w:cs="Arial"/>
          <w:sz w:val="24"/>
        </w:rPr>
        <w:t xml:space="preserve"> o RDP, Responsabile della Protezione dei Dati personali).</w:t>
      </w:r>
    </w:p>
    <w:p w14:paraId="314C6F10" w14:textId="0A09B3DC" w:rsidR="007A38B9" w:rsidRDefault="00AB5CA8">
      <w:pPr>
        <w:pStyle w:val="Standard"/>
        <w:jc w:val="both"/>
        <w:rPr>
          <w:rFonts w:cs="Arial"/>
          <w:sz w:val="24"/>
        </w:rPr>
      </w:pPr>
      <w:r>
        <w:rPr>
          <w:rFonts w:cs="Arial"/>
          <w:sz w:val="24"/>
        </w:rPr>
        <w:t>E' possibile prendere contatto con il DPO de</w:t>
      </w:r>
      <w:r w:rsidR="001215E7">
        <w:rPr>
          <w:rFonts w:cs="Arial"/>
          <w:sz w:val="24"/>
        </w:rPr>
        <w:t>lla Provincia di Cun</w:t>
      </w:r>
      <w:r>
        <w:rPr>
          <w:rFonts w:cs="Arial"/>
          <w:sz w:val="24"/>
        </w:rPr>
        <w:t>e</w:t>
      </w:r>
      <w:r w:rsidR="001215E7">
        <w:rPr>
          <w:rFonts w:cs="Arial"/>
          <w:sz w:val="24"/>
        </w:rPr>
        <w:t xml:space="preserve">o </w:t>
      </w:r>
      <w:r>
        <w:rPr>
          <w:rFonts w:cs="Arial"/>
          <w:sz w:val="24"/>
        </w:rPr>
        <w:t xml:space="preserve"> </w:t>
      </w:r>
      <w:hyperlink r:id="rId8" w:history="1">
        <w:r w:rsidRPr="00A63878">
          <w:rPr>
            <w:rStyle w:val="Collegamentoipertestuale"/>
            <w:rFonts w:cs="Arial"/>
            <w:sz w:val="24"/>
          </w:rPr>
          <w:t>dpo@provincia.cuneo.it</w:t>
        </w:r>
      </w:hyperlink>
      <w:r>
        <w:rPr>
          <w:rFonts w:cs="Arial"/>
          <w:sz w:val="24"/>
        </w:rPr>
        <w:tab/>
      </w:r>
    </w:p>
    <w:p w14:paraId="5C4D756E" w14:textId="77777777" w:rsidR="007A38B9" w:rsidRDefault="007A38B9">
      <w:pPr>
        <w:pStyle w:val="Standard"/>
        <w:jc w:val="both"/>
        <w:rPr>
          <w:b/>
          <w:bCs/>
          <w:szCs w:val="21"/>
          <w:shd w:val="clear" w:color="auto" w:fill="FFFF00"/>
        </w:rPr>
      </w:pPr>
    </w:p>
    <w:sectPr w:rsidR="007A38B9">
      <w:footerReference w:type="default" r:id="rId9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A7855E" w14:textId="77777777" w:rsidR="00C17DCF" w:rsidRDefault="00C17DCF">
      <w:r>
        <w:separator/>
      </w:r>
    </w:p>
  </w:endnote>
  <w:endnote w:type="continuationSeparator" w:id="0">
    <w:p w14:paraId="1C5C2506" w14:textId="77777777" w:rsidR="00C17DCF" w:rsidRDefault="00C17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Segoe UI Symbol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40ABC" w14:textId="77777777" w:rsidR="00D01CE9" w:rsidRDefault="00D01CE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BE0FAF" w14:textId="77777777" w:rsidR="00C17DCF" w:rsidRDefault="00C17DCF">
      <w:r>
        <w:rPr>
          <w:color w:val="000000"/>
        </w:rPr>
        <w:ptab w:relativeTo="margin" w:alignment="center" w:leader="none"/>
      </w:r>
    </w:p>
  </w:footnote>
  <w:footnote w:type="continuationSeparator" w:id="0">
    <w:p w14:paraId="7450FA7D" w14:textId="77777777" w:rsidR="00C17DCF" w:rsidRDefault="00C17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F7ECF"/>
    <w:multiLevelType w:val="multilevel"/>
    <w:tmpl w:val="2052565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1C2618D2"/>
    <w:multiLevelType w:val="multilevel"/>
    <w:tmpl w:val="E05496F8"/>
    <w:styleLink w:val="WW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B9"/>
    <w:rsid w:val="001215E7"/>
    <w:rsid w:val="007A38B9"/>
    <w:rsid w:val="00840ADA"/>
    <w:rsid w:val="00AB5CA8"/>
    <w:rsid w:val="00C17DCF"/>
    <w:rsid w:val="00C30218"/>
    <w:rsid w:val="00D01CE9"/>
    <w:rsid w:val="00E93741"/>
    <w:rsid w:val="00FC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0EF11"/>
  <w15:docId w15:val="{21FE3A05-2088-40DF-8671-4126B7086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SimSun" w:hAnsi="Arial" w:cs="Mangal"/>
        <w:kern w:val="3"/>
        <w:sz w:val="21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  <w:rPr>
      <w:rFonts w:eastAsia="Arial"/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eastAsia="Ari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eastAsia="Arial"/>
      <w:sz w:val="24"/>
    </w:rPr>
  </w:style>
  <w:style w:type="paragraph" w:styleId="Paragrafoelenco">
    <w:name w:val="List Paragraph"/>
    <w:basedOn w:val="Standard"/>
    <w:pPr>
      <w:ind w:left="720"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HeaderandFooter"/>
  </w:style>
  <w:style w:type="paragraph" w:styleId="Intestazione">
    <w:name w:val="header"/>
    <w:basedOn w:val="Standard"/>
    <w:pPr>
      <w:tabs>
        <w:tab w:val="center" w:pos="4819"/>
        <w:tab w:val="right" w:pos="9638"/>
      </w:tabs>
      <w:jc w:val="both"/>
    </w:pPr>
    <w:rPr>
      <w:sz w:val="24"/>
    </w:rPr>
  </w:style>
  <w:style w:type="character" w:customStyle="1" w:styleId="NumberingSymbols">
    <w:name w:val="Numbering Symbols"/>
    <w:rPr>
      <w:b w:val="0"/>
      <w:bCs w:val="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character" w:styleId="Collegamentoipertestuale">
    <w:name w:val="Hyperlink"/>
    <w:basedOn w:val="Carpredefinitoparagrafo"/>
    <w:uiPriority w:val="99"/>
    <w:unhideWhenUsed/>
    <w:rsid w:val="001215E7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215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provincia.cuneo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________@pec.provincia.cune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1461</Words>
  <Characters>8330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Musso Giorgio</dc:creator>
  <cp:lastModifiedBy>Garino Andrea</cp:lastModifiedBy>
  <cp:revision>2</cp:revision>
  <cp:lastPrinted>2022-02-07T14:06:00Z</cp:lastPrinted>
  <dcterms:created xsi:type="dcterms:W3CDTF">2024-10-17T07:14:00Z</dcterms:created>
  <dcterms:modified xsi:type="dcterms:W3CDTF">2024-10-17T07:14:00Z</dcterms:modified>
</cp:coreProperties>
</file>