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758E" w:rsidRDefault="00594CAF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11758E">
        <w:rPr>
          <w:rFonts w:ascii="Arial" w:hAnsi="Arial" w:cs="Arial"/>
          <w:b/>
          <w:bCs/>
          <w:sz w:val="24"/>
          <w:szCs w:val="24"/>
        </w:rPr>
        <w:t>DICHIARAZIONE SOSTITUTIVA SUI REQUISITI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PERSONALI E MORALI SOCIO – AMMINISTRATORE - PREPOSTO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STUDIO DI CONSULENZA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B50B1A" w:rsidRDefault="00B50B1A" w:rsidP="00B50B1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080738" w:rsidRDefault="00080738" w:rsidP="00080738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B50B1A" w:rsidRDefault="00B50B1A" w:rsidP="00B50B1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B50B1A" w:rsidRDefault="00B50B1A" w:rsidP="00B50B1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11758E" w:rsidRDefault="00B50B1A" w:rsidP="00B50B1A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11758E" w:rsidRDefault="0011758E" w:rsidP="00600EE5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11758E" w:rsidRPr="006263D3" w:rsidRDefault="0011758E" w:rsidP="00600EE5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6143D" w:rsidRDefault="00A6143D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 recapito telefonico a cui desidera essere contattato _______________________________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socio legale rappresentante/amministratore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preposto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dello Studio di consulenza denominato: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 (____) via ________________________________ n. ____</w:t>
      </w:r>
    </w:p>
    <w:p w:rsidR="0011758E" w:rsidRPr="00872B81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1758E" w:rsidRPr="00496E65" w:rsidRDefault="0011758E" w:rsidP="00496E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96E65">
        <w:rPr>
          <w:rFonts w:ascii="Arial" w:hAnsi="Arial" w:cs="Arial"/>
          <w:b/>
          <w:bCs/>
          <w:sz w:val="24"/>
          <w:szCs w:val="20"/>
        </w:rPr>
        <w:t>DICHIARA</w:t>
      </w:r>
    </w:p>
    <w:p w:rsidR="0011758E" w:rsidRPr="00872B81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rilasciata da ___________________________________________ in data 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dell’</w:t>
      </w:r>
      <w:r>
        <w:rPr>
          <w:rFonts w:ascii="Arial" w:hAnsi="Arial" w:cs="Arial"/>
          <w:i/>
          <w:iCs/>
          <w:sz w:val="20"/>
          <w:szCs w:val="20"/>
        </w:rPr>
        <w:t xml:space="preserve">attestato di idoneità professionale </w:t>
      </w:r>
      <w:r>
        <w:rPr>
          <w:rFonts w:ascii="Arial" w:hAnsi="Arial" w:cs="Arial"/>
          <w:sz w:val="20"/>
          <w:szCs w:val="20"/>
        </w:rPr>
        <w:t>n. _____________________ per l’esercizio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dell’attività di studio di consulenza automobilistica rilasciato in data ____________________________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________________________________________________________________________________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espletare l'attività presso altri studi di consulenza per la circolazione dei mezzi di trasporto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la pubblica amministrazione </w:t>
      </w:r>
      <w:r>
        <w:rPr>
          <w:rFonts w:ascii="Arial" w:hAnsi="Arial" w:cs="Arial"/>
          <w:sz w:val="16"/>
          <w:szCs w:val="16"/>
        </w:rPr>
        <w:t>(artt. 314-360 C.P.)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l'amministrazione della giustizia </w:t>
      </w:r>
      <w:r>
        <w:rPr>
          <w:rFonts w:ascii="Arial" w:hAnsi="Arial" w:cs="Arial"/>
          <w:sz w:val="16"/>
          <w:szCs w:val="16"/>
        </w:rPr>
        <w:t>(artt. 361-401 C.P.)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fede pubblica </w:t>
      </w:r>
      <w:r>
        <w:rPr>
          <w:rFonts w:ascii="Arial" w:hAnsi="Arial" w:cs="Arial"/>
          <w:sz w:val="16"/>
          <w:szCs w:val="16"/>
        </w:rPr>
        <w:t>(artt. 453-498 C.P.)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delitti contro l'economia pubblica, l'industria e il commercio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(artt. 499-518 C.P.)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i delitti di cui agli articoli 575 (omicidio), 624 (rapina),</w:t>
      </w:r>
    </w:p>
    <w:p w:rsidR="0011758E" w:rsidRPr="00496E65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20"/>
          <w:szCs w:val="20"/>
        </w:rPr>
        <w:t>628 (furto), 629 (estorsione), 630 (sequestro di persona a scopo di estorsione), 640 (truffa), 646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(appropriazione indebita), 648 (ricettazione) e 648bis (riciclaggio) del C.P.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 riportato condanne definitive per qualsiasi altro delitto non colposo per il quale la legge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preveda la pena della reclusione non inferiore, nel minimo, a due anni, e, nel massimo, a cinque anni</w:t>
      </w:r>
    </w:p>
    <w:p w:rsidR="0011758E" w:rsidRDefault="0011758E" w:rsidP="00FB4B9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Pr="003F42D6">
        <w:rPr>
          <w:rFonts w:ascii="Arial" w:hAnsi="Arial" w:cs="Arial"/>
          <w:sz w:val="20"/>
          <w:szCs w:val="20"/>
        </w:rPr>
        <w:t xml:space="preserve">di non essere stato sottoposto a misure restrittive di sicurezza personale di cui agli art. 215 e seguenti del </w:t>
      </w:r>
      <w:r>
        <w:rPr>
          <w:rFonts w:ascii="Arial" w:hAnsi="Arial" w:cs="Arial"/>
          <w:sz w:val="20"/>
          <w:szCs w:val="20"/>
        </w:rPr>
        <w:t xml:space="preserve"> </w:t>
      </w:r>
      <w:r w:rsidRPr="003F42D6">
        <w:rPr>
          <w:rFonts w:ascii="Arial" w:hAnsi="Arial" w:cs="Arial"/>
          <w:sz w:val="20"/>
          <w:szCs w:val="20"/>
        </w:rPr>
        <w:t>Codice Penale; ulteriori misure di sicurezza previste dalla normativa vigente;o a misure di prevenzione ai sensi del Decreto Legislativo 06/09/2011 n. 159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] di non essere stato interdetto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stato inabilitato</w:t>
      </w:r>
      <w:bookmarkStart w:id="0" w:name="_GoBack"/>
      <w:bookmarkEnd w:id="0"/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 ] di essere stato sottoposto ad una delle sopra elencate condizioni ma di aver ottenuto la riabilitazione con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 seguente provvedimento: ______________________________________________________________</w:t>
      </w:r>
    </w:p>
    <w:p w:rsidR="00A6143D" w:rsidRDefault="00A6143D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96E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copia documento di identità in corso di validità</w:t>
      </w: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58E" w:rsidRDefault="0011758E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A6143D" w:rsidRDefault="00A6143D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1758E" w:rsidRDefault="00A6143D" w:rsidP="0049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6143D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11758E" w:rsidRDefault="0011758E" w:rsidP="00496E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11758E" w:rsidRDefault="0011758E" w:rsidP="00290B5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2446" w:rsidRPr="00377251" w:rsidRDefault="00B52446" w:rsidP="00B52446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it-IT"/>
        </w:rPr>
      </w:pPr>
      <w:r w:rsidRPr="0037725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I dati conferiti saranno trattati nel rispetto dei principi di cui al regolamento UE n. 2016/679 e alla normativa nazionale vigente in materia.</w:t>
      </w:r>
    </w:p>
    <w:p w:rsidR="00B52446" w:rsidRPr="00BD3951" w:rsidRDefault="00B52446" w:rsidP="00290B5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sectPr w:rsidR="00B52446" w:rsidRPr="00BD3951" w:rsidSect="00D27455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F5" w:rsidRDefault="004505F5">
      <w:r>
        <w:separator/>
      </w:r>
    </w:p>
  </w:endnote>
  <w:endnote w:type="continuationSeparator" w:id="0">
    <w:p w:rsidR="004505F5" w:rsidRDefault="0045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4971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27455" w:rsidRPr="00D27455" w:rsidRDefault="00123B9C" w:rsidP="00D27455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D27455">
          <w:rPr>
            <w:rFonts w:ascii="Arial" w:hAnsi="Arial" w:cs="Arial"/>
            <w:sz w:val="20"/>
            <w:szCs w:val="20"/>
          </w:rPr>
          <w:fldChar w:fldCharType="begin"/>
        </w:r>
        <w:r w:rsidR="00D27455" w:rsidRPr="00D2745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27455">
          <w:rPr>
            <w:rFonts w:ascii="Arial" w:hAnsi="Arial" w:cs="Arial"/>
            <w:sz w:val="20"/>
            <w:szCs w:val="20"/>
          </w:rPr>
          <w:fldChar w:fldCharType="separate"/>
        </w:r>
        <w:r w:rsidR="00573CA1">
          <w:rPr>
            <w:rFonts w:ascii="Arial" w:hAnsi="Arial" w:cs="Arial"/>
            <w:noProof/>
            <w:sz w:val="20"/>
            <w:szCs w:val="20"/>
          </w:rPr>
          <w:t>1</w:t>
        </w:r>
        <w:r w:rsidRPr="00D274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76AE0" w:rsidRPr="00D27455" w:rsidRDefault="002F4199" w:rsidP="00076AE0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03 – Dichiarazione </w:t>
    </w:r>
    <w:r w:rsidR="00D27455" w:rsidRPr="00D27455">
      <w:rPr>
        <w:rFonts w:ascii="Arial" w:hAnsi="Arial" w:cs="Arial"/>
        <w:sz w:val="20"/>
        <w:szCs w:val="20"/>
      </w:rPr>
      <w:t xml:space="preserve">sostitutiva </w:t>
    </w:r>
    <w:r>
      <w:rPr>
        <w:rFonts w:ascii="Arial" w:hAnsi="Arial" w:cs="Arial"/>
        <w:sz w:val="20"/>
        <w:szCs w:val="20"/>
      </w:rPr>
      <w:t xml:space="preserve">sui </w:t>
    </w:r>
    <w:r w:rsidR="00D27455" w:rsidRPr="00D27455">
      <w:rPr>
        <w:rFonts w:ascii="Arial" w:hAnsi="Arial" w:cs="Arial"/>
        <w:sz w:val="20"/>
        <w:szCs w:val="20"/>
      </w:rPr>
      <w:t>requisiti personali e morali socio - am</w:t>
    </w:r>
    <w:r w:rsidR="00573CA1">
      <w:rPr>
        <w:rFonts w:ascii="Arial" w:hAnsi="Arial" w:cs="Arial"/>
        <w:sz w:val="20"/>
        <w:szCs w:val="20"/>
      </w:rPr>
      <w:t>ministratore - preposto - Rev.04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F5" w:rsidRDefault="004505F5">
      <w:r>
        <w:separator/>
      </w:r>
    </w:p>
  </w:footnote>
  <w:footnote w:type="continuationSeparator" w:id="0">
    <w:p w:rsidR="004505F5" w:rsidRDefault="0045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E65"/>
    <w:rsid w:val="000629E7"/>
    <w:rsid w:val="00076AE0"/>
    <w:rsid w:val="00080738"/>
    <w:rsid w:val="00096B56"/>
    <w:rsid w:val="0011758E"/>
    <w:rsid w:val="00123B9C"/>
    <w:rsid w:val="001E6532"/>
    <w:rsid w:val="00290B57"/>
    <w:rsid w:val="002F4199"/>
    <w:rsid w:val="003127B2"/>
    <w:rsid w:val="003F42D6"/>
    <w:rsid w:val="00407E88"/>
    <w:rsid w:val="004505F5"/>
    <w:rsid w:val="00496E65"/>
    <w:rsid w:val="004B1198"/>
    <w:rsid w:val="00520302"/>
    <w:rsid w:val="00573CA1"/>
    <w:rsid w:val="00594CAF"/>
    <w:rsid w:val="00600EE5"/>
    <w:rsid w:val="006013B7"/>
    <w:rsid w:val="006263D3"/>
    <w:rsid w:val="00692CE1"/>
    <w:rsid w:val="006B2098"/>
    <w:rsid w:val="006F1BBB"/>
    <w:rsid w:val="007F47D5"/>
    <w:rsid w:val="00827429"/>
    <w:rsid w:val="00862EFD"/>
    <w:rsid w:val="00872B81"/>
    <w:rsid w:val="008C442F"/>
    <w:rsid w:val="009B048C"/>
    <w:rsid w:val="00A6143D"/>
    <w:rsid w:val="00A82C4C"/>
    <w:rsid w:val="00AF1621"/>
    <w:rsid w:val="00B50B1A"/>
    <w:rsid w:val="00B52446"/>
    <w:rsid w:val="00B9528C"/>
    <w:rsid w:val="00BD3951"/>
    <w:rsid w:val="00C167F9"/>
    <w:rsid w:val="00CA4B10"/>
    <w:rsid w:val="00D27455"/>
    <w:rsid w:val="00D5293B"/>
    <w:rsid w:val="00D9397E"/>
    <w:rsid w:val="00E73ABC"/>
    <w:rsid w:val="00ED30ED"/>
    <w:rsid w:val="00EF2448"/>
    <w:rsid w:val="00F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5DECB"/>
  <w15:docId w15:val="{51B6959C-DB84-4DB4-A225-C2890662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496E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952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B1198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B952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B1198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9528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290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290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9</cp:revision>
  <cp:lastPrinted>2024-05-20T10:06:00Z</cp:lastPrinted>
  <dcterms:created xsi:type="dcterms:W3CDTF">2018-12-06T12:05:00Z</dcterms:created>
  <dcterms:modified xsi:type="dcterms:W3CDTF">2024-05-20T10:06:00Z</dcterms:modified>
</cp:coreProperties>
</file>